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A2758" w:rsidRPr="002C7DB2" w:rsidRDefault="000A2758">
      <w:pPr>
        <w:rPr>
          <w:rFonts w:cs="Calibri"/>
          <w:b/>
        </w:rPr>
      </w:pPr>
    </w:p>
    <w:p w:rsidR="000A2758" w:rsidRPr="002C7DB2" w:rsidRDefault="000A2758" w:rsidP="00AF2CDB">
      <w:pPr>
        <w:jc w:val="center"/>
        <w:rPr>
          <w:rFonts w:cs="Calibri"/>
          <w:b/>
          <w:sz w:val="32"/>
          <w:szCs w:val="32"/>
        </w:rPr>
      </w:pPr>
      <w:r w:rsidRPr="002C7DB2">
        <w:rPr>
          <w:rFonts w:cs="Calibri"/>
          <w:b/>
          <w:sz w:val="32"/>
          <w:szCs w:val="32"/>
        </w:rPr>
        <w:t xml:space="preserve">Paper Review </w:t>
      </w:r>
      <w:r w:rsidR="00D00ECD" w:rsidRPr="002C7DB2">
        <w:rPr>
          <w:rFonts w:cs="Calibri"/>
          <w:b/>
          <w:sz w:val="32"/>
          <w:szCs w:val="32"/>
        </w:rPr>
        <w:t>Procedure</w:t>
      </w:r>
      <w:r w:rsidRPr="002C7DB2">
        <w:rPr>
          <w:rFonts w:cs="Calibri"/>
          <w:b/>
          <w:sz w:val="32"/>
          <w:szCs w:val="32"/>
        </w:rPr>
        <w:t xml:space="preserve"> </w:t>
      </w:r>
    </w:p>
    <w:p w:rsidR="000A2758" w:rsidRPr="002C7DB2" w:rsidRDefault="000A2758" w:rsidP="00AF2CDB">
      <w:pPr>
        <w:jc w:val="center"/>
        <w:rPr>
          <w:rFonts w:cs="Calibri"/>
          <w:b/>
          <w:i/>
          <w:sz w:val="28"/>
          <w:szCs w:val="28"/>
        </w:rPr>
      </w:pPr>
      <w:r w:rsidRPr="002C7DB2">
        <w:rPr>
          <w:rFonts w:cs="Calibri"/>
          <w:b/>
          <w:sz w:val="28"/>
          <w:szCs w:val="28"/>
        </w:rPr>
        <w:t xml:space="preserve">for </w:t>
      </w:r>
      <w:r w:rsidRPr="002C7DB2">
        <w:rPr>
          <w:rFonts w:cs="Calibri"/>
          <w:b/>
          <w:i/>
          <w:sz w:val="28"/>
          <w:szCs w:val="28"/>
        </w:rPr>
        <w:t>the International Journal of Mechatronics and Applied Mechanics</w:t>
      </w:r>
    </w:p>
    <w:p w:rsidR="000A2758" w:rsidRPr="002C7DB2" w:rsidRDefault="000A2758" w:rsidP="00AF2CDB">
      <w:pPr>
        <w:jc w:val="center"/>
        <w:rPr>
          <w:rFonts w:cs="Calibri"/>
          <w:b/>
          <w:sz w:val="28"/>
          <w:szCs w:val="28"/>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0"/>
        <w:gridCol w:w="4501"/>
      </w:tblGrid>
      <w:tr w:rsidR="000A2758" w:rsidRPr="002C7DB2" w:rsidTr="00473C06">
        <w:tc>
          <w:tcPr>
            <w:tcW w:w="4500" w:type="dxa"/>
          </w:tcPr>
          <w:p w:rsidR="000A2758" w:rsidRPr="002C7DB2" w:rsidRDefault="000A2758" w:rsidP="003E4149">
            <w:pPr>
              <w:autoSpaceDE w:val="0"/>
              <w:autoSpaceDN w:val="0"/>
              <w:adjustRightInd w:val="0"/>
              <w:spacing w:before="120" w:after="120" w:line="240" w:lineRule="auto"/>
              <w:rPr>
                <w:rFonts w:cs="Calibri"/>
                <w:sz w:val="24"/>
                <w:szCs w:val="24"/>
              </w:rPr>
            </w:pPr>
            <w:r w:rsidRPr="002C7DB2">
              <w:rPr>
                <w:rFonts w:cs="Calibri"/>
                <w:sz w:val="24"/>
                <w:szCs w:val="24"/>
              </w:rPr>
              <w:t>Document Reference and Version No:</w:t>
            </w:r>
          </w:p>
        </w:tc>
        <w:tc>
          <w:tcPr>
            <w:tcW w:w="4501" w:type="dxa"/>
          </w:tcPr>
          <w:p w:rsidR="000A2758" w:rsidRPr="002C7DB2" w:rsidRDefault="000A2758" w:rsidP="003E4149">
            <w:pPr>
              <w:autoSpaceDE w:val="0"/>
              <w:autoSpaceDN w:val="0"/>
              <w:adjustRightInd w:val="0"/>
              <w:spacing w:before="120" w:after="120" w:line="240" w:lineRule="auto"/>
              <w:rPr>
                <w:rFonts w:cs="Calibri"/>
                <w:sz w:val="24"/>
                <w:szCs w:val="24"/>
              </w:rPr>
            </w:pPr>
            <w:r w:rsidRPr="002C7DB2">
              <w:rPr>
                <w:rFonts w:cs="Calibri"/>
                <w:sz w:val="24"/>
                <w:szCs w:val="24"/>
              </w:rPr>
              <w:t>PO/</w:t>
            </w:r>
            <w:proofErr w:type="spellStart"/>
            <w:r w:rsidRPr="002C7DB2">
              <w:rPr>
                <w:rFonts w:cs="Calibri"/>
                <w:sz w:val="24"/>
                <w:szCs w:val="24"/>
              </w:rPr>
              <w:t>PRP</w:t>
            </w:r>
            <w:proofErr w:type="spellEnd"/>
            <w:r w:rsidRPr="002C7DB2">
              <w:rPr>
                <w:rFonts w:cs="Calibri"/>
                <w:sz w:val="24"/>
                <w:szCs w:val="24"/>
              </w:rPr>
              <w:t xml:space="preserve">/01 Version </w:t>
            </w:r>
            <w:r w:rsidR="000A1295" w:rsidRPr="002C7DB2">
              <w:rPr>
                <w:rFonts w:cs="Calibri"/>
                <w:sz w:val="24"/>
                <w:szCs w:val="24"/>
              </w:rPr>
              <w:t>2</w:t>
            </w:r>
            <w:r w:rsidRPr="002C7DB2">
              <w:rPr>
                <w:rFonts w:cs="Calibri"/>
                <w:sz w:val="24"/>
                <w:szCs w:val="24"/>
              </w:rPr>
              <w:t>.0</w:t>
            </w:r>
            <w:r w:rsidR="000A1295" w:rsidRPr="002C7DB2">
              <w:rPr>
                <w:rFonts w:cs="Calibri"/>
                <w:sz w:val="24"/>
                <w:szCs w:val="24"/>
              </w:rPr>
              <w:t xml:space="preserve"> (Revision 1)</w:t>
            </w:r>
          </w:p>
          <w:p w:rsidR="000A1295" w:rsidRPr="002C7DB2" w:rsidRDefault="000A1295" w:rsidP="003E4149">
            <w:pPr>
              <w:autoSpaceDE w:val="0"/>
              <w:autoSpaceDN w:val="0"/>
              <w:adjustRightInd w:val="0"/>
              <w:spacing w:before="120" w:after="120" w:line="240" w:lineRule="auto"/>
              <w:rPr>
                <w:rFonts w:cs="Calibri"/>
                <w:sz w:val="24"/>
                <w:szCs w:val="24"/>
              </w:rPr>
            </w:pPr>
            <w:r w:rsidRPr="002C7DB2">
              <w:rPr>
                <w:rFonts w:cs="Calibri"/>
                <w:sz w:val="24"/>
                <w:szCs w:val="24"/>
              </w:rPr>
              <w:t>June 2020</w:t>
            </w:r>
          </w:p>
        </w:tc>
      </w:tr>
      <w:tr w:rsidR="000A2758" w:rsidRPr="002C7DB2" w:rsidTr="00473C06">
        <w:tc>
          <w:tcPr>
            <w:tcW w:w="4500" w:type="dxa"/>
          </w:tcPr>
          <w:p w:rsidR="000A2758" w:rsidRPr="002C7DB2" w:rsidRDefault="000A2758" w:rsidP="003E4149">
            <w:pPr>
              <w:autoSpaceDE w:val="0"/>
              <w:autoSpaceDN w:val="0"/>
              <w:adjustRightInd w:val="0"/>
              <w:spacing w:before="120" w:after="120" w:line="240" w:lineRule="auto"/>
              <w:rPr>
                <w:rFonts w:cs="Calibri"/>
                <w:sz w:val="24"/>
                <w:szCs w:val="24"/>
              </w:rPr>
            </w:pPr>
            <w:r w:rsidRPr="002C7DB2">
              <w:rPr>
                <w:rFonts w:cs="Calibri"/>
                <w:sz w:val="24"/>
                <w:szCs w:val="24"/>
              </w:rPr>
              <w:t>Purpose:</w:t>
            </w:r>
          </w:p>
          <w:p w:rsidR="000A2758" w:rsidRPr="002C7DB2" w:rsidRDefault="000A2758" w:rsidP="003E4149">
            <w:pPr>
              <w:autoSpaceDE w:val="0"/>
              <w:autoSpaceDN w:val="0"/>
              <w:adjustRightInd w:val="0"/>
              <w:spacing w:before="120" w:after="120" w:line="240" w:lineRule="auto"/>
              <w:rPr>
                <w:rFonts w:cs="Calibri"/>
                <w:sz w:val="24"/>
                <w:szCs w:val="24"/>
              </w:rPr>
            </w:pPr>
          </w:p>
        </w:tc>
        <w:tc>
          <w:tcPr>
            <w:tcW w:w="4501" w:type="dxa"/>
          </w:tcPr>
          <w:p w:rsidR="000A2758" w:rsidRPr="002C7DB2" w:rsidRDefault="000A2758" w:rsidP="003E4149">
            <w:pPr>
              <w:autoSpaceDE w:val="0"/>
              <w:autoSpaceDN w:val="0"/>
              <w:adjustRightInd w:val="0"/>
              <w:spacing w:before="120" w:after="120" w:line="240" w:lineRule="auto"/>
              <w:jc w:val="both"/>
              <w:rPr>
                <w:rFonts w:cs="Calibri"/>
                <w:sz w:val="24"/>
                <w:szCs w:val="24"/>
              </w:rPr>
            </w:pPr>
            <w:r w:rsidRPr="002C7DB2">
              <w:rPr>
                <w:rFonts w:cs="Calibri"/>
                <w:sz w:val="24"/>
                <w:szCs w:val="24"/>
              </w:rPr>
              <w:t xml:space="preserve">The purpose of this </w:t>
            </w:r>
            <w:r w:rsidR="00D00ECD" w:rsidRPr="002C7DB2">
              <w:rPr>
                <w:rFonts w:cs="Calibri"/>
                <w:sz w:val="24"/>
                <w:szCs w:val="24"/>
              </w:rPr>
              <w:t>Procedure</w:t>
            </w:r>
            <w:r w:rsidRPr="002C7DB2">
              <w:rPr>
                <w:rFonts w:cs="Calibri"/>
                <w:sz w:val="24"/>
                <w:szCs w:val="24"/>
              </w:rPr>
              <w:t xml:space="preserve"> is to describe the most customary criteria used in reviewing papers, the description of the review process in such a fashion as to be understandable</w:t>
            </w:r>
            <w:r w:rsidR="000A1295" w:rsidRPr="002C7DB2">
              <w:rPr>
                <w:rFonts w:cs="Calibri"/>
                <w:sz w:val="24"/>
                <w:szCs w:val="24"/>
              </w:rPr>
              <w:t xml:space="preserve"> by all interested parties,</w:t>
            </w:r>
            <w:r w:rsidRPr="002C7DB2">
              <w:rPr>
                <w:rFonts w:cs="Calibri"/>
                <w:sz w:val="24"/>
                <w:szCs w:val="24"/>
              </w:rPr>
              <w:t xml:space="preserve"> and to ensure the coherence of the practice of the Editorial </w:t>
            </w:r>
            <w:r w:rsidR="000A1295" w:rsidRPr="002C7DB2">
              <w:rPr>
                <w:rFonts w:cs="Calibri"/>
                <w:sz w:val="24"/>
                <w:szCs w:val="24"/>
              </w:rPr>
              <w:t>Team</w:t>
            </w:r>
            <w:r w:rsidRPr="002C7DB2">
              <w:rPr>
                <w:rFonts w:cs="Calibri"/>
                <w:sz w:val="24"/>
                <w:szCs w:val="24"/>
              </w:rPr>
              <w:t xml:space="preserve">, which is genuinely difficult to unify due to the physical distance and </w:t>
            </w:r>
            <w:r w:rsidR="000A1295" w:rsidRPr="002C7DB2">
              <w:rPr>
                <w:rFonts w:cs="Calibri"/>
                <w:sz w:val="24"/>
                <w:szCs w:val="24"/>
              </w:rPr>
              <w:t xml:space="preserve">the </w:t>
            </w:r>
            <w:r w:rsidRPr="002C7DB2">
              <w:rPr>
                <w:rFonts w:cs="Calibri"/>
                <w:sz w:val="24"/>
                <w:szCs w:val="24"/>
              </w:rPr>
              <w:t xml:space="preserve">international, as well as multidisciplinary background of the reviewers, but also to offer applicant authors more details on the review process and the requirements they must comply with. In the end, the role of this document is to ensure </w:t>
            </w:r>
            <w:r w:rsidR="000A1295" w:rsidRPr="002C7DB2">
              <w:rPr>
                <w:rFonts w:cs="Calibri"/>
                <w:sz w:val="24"/>
                <w:szCs w:val="24"/>
              </w:rPr>
              <w:t xml:space="preserve">the </w:t>
            </w:r>
            <w:r w:rsidRPr="002C7DB2">
              <w:rPr>
                <w:rFonts w:cs="Calibri"/>
                <w:sz w:val="24"/>
                <w:szCs w:val="24"/>
              </w:rPr>
              <w:t xml:space="preserve">transparency of the practice and to allow authors to line up with the requirements of the </w:t>
            </w:r>
            <w:r w:rsidR="000A1295" w:rsidRPr="002C7DB2">
              <w:rPr>
                <w:rFonts w:cs="Calibri"/>
                <w:sz w:val="24"/>
                <w:szCs w:val="24"/>
              </w:rPr>
              <w:t>Editorial Team</w:t>
            </w:r>
            <w:r w:rsidRPr="002C7DB2">
              <w:rPr>
                <w:rFonts w:cs="Calibri"/>
                <w:sz w:val="24"/>
                <w:szCs w:val="24"/>
              </w:rPr>
              <w:t>.</w:t>
            </w:r>
          </w:p>
        </w:tc>
      </w:tr>
      <w:tr w:rsidR="000A2758" w:rsidRPr="002C7DB2" w:rsidTr="00473C06">
        <w:tc>
          <w:tcPr>
            <w:tcW w:w="4500" w:type="dxa"/>
          </w:tcPr>
          <w:p w:rsidR="000A2758" w:rsidRPr="002C7DB2" w:rsidRDefault="000A1295" w:rsidP="003E4149">
            <w:pPr>
              <w:autoSpaceDE w:val="0"/>
              <w:autoSpaceDN w:val="0"/>
              <w:adjustRightInd w:val="0"/>
              <w:spacing w:before="120" w:after="120" w:line="240" w:lineRule="auto"/>
              <w:rPr>
                <w:rFonts w:cs="Calibri"/>
                <w:sz w:val="24"/>
                <w:szCs w:val="24"/>
              </w:rPr>
            </w:pPr>
            <w:r w:rsidRPr="002C7DB2">
              <w:rPr>
                <w:rFonts w:cs="Calibri"/>
                <w:sz w:val="24"/>
                <w:szCs w:val="24"/>
              </w:rPr>
              <w:t xml:space="preserve">Original </w:t>
            </w:r>
            <w:r w:rsidR="000A2758" w:rsidRPr="002C7DB2">
              <w:rPr>
                <w:rFonts w:cs="Calibri"/>
                <w:sz w:val="24"/>
                <w:szCs w:val="24"/>
              </w:rPr>
              <w:t>Commencement Date:</w:t>
            </w:r>
          </w:p>
        </w:tc>
        <w:tc>
          <w:tcPr>
            <w:tcW w:w="4501" w:type="dxa"/>
          </w:tcPr>
          <w:p w:rsidR="000A2758" w:rsidRPr="002C7DB2" w:rsidRDefault="000A2758" w:rsidP="003E4149">
            <w:pPr>
              <w:autoSpaceDE w:val="0"/>
              <w:autoSpaceDN w:val="0"/>
              <w:adjustRightInd w:val="0"/>
              <w:spacing w:before="120" w:after="120" w:line="240" w:lineRule="auto"/>
              <w:rPr>
                <w:rFonts w:cs="Calibri"/>
                <w:sz w:val="24"/>
                <w:szCs w:val="24"/>
              </w:rPr>
            </w:pPr>
            <w:r w:rsidRPr="002C7DB2">
              <w:rPr>
                <w:rFonts w:cs="Calibri"/>
                <w:sz w:val="24"/>
                <w:szCs w:val="24"/>
              </w:rPr>
              <w:t>February 2017</w:t>
            </w:r>
          </w:p>
        </w:tc>
      </w:tr>
      <w:tr w:rsidR="000A2758" w:rsidRPr="002C7DB2" w:rsidTr="00473C06">
        <w:tc>
          <w:tcPr>
            <w:tcW w:w="4500" w:type="dxa"/>
          </w:tcPr>
          <w:p w:rsidR="000A2758" w:rsidRPr="002C7DB2" w:rsidRDefault="000A2758" w:rsidP="003E4149">
            <w:pPr>
              <w:autoSpaceDE w:val="0"/>
              <w:autoSpaceDN w:val="0"/>
              <w:adjustRightInd w:val="0"/>
              <w:spacing w:before="120" w:after="120" w:line="240" w:lineRule="auto"/>
              <w:rPr>
                <w:rFonts w:cs="Calibri"/>
                <w:sz w:val="24"/>
                <w:szCs w:val="24"/>
              </w:rPr>
            </w:pPr>
            <w:r w:rsidRPr="002C7DB2">
              <w:rPr>
                <w:rFonts w:cs="Calibri"/>
                <w:sz w:val="24"/>
                <w:szCs w:val="24"/>
              </w:rPr>
              <w:t>Date of Next Review:</w:t>
            </w:r>
          </w:p>
        </w:tc>
        <w:tc>
          <w:tcPr>
            <w:tcW w:w="4501" w:type="dxa"/>
          </w:tcPr>
          <w:p w:rsidR="000A2758" w:rsidRPr="002C7DB2" w:rsidRDefault="000A2758" w:rsidP="003E4149">
            <w:pPr>
              <w:autoSpaceDE w:val="0"/>
              <w:autoSpaceDN w:val="0"/>
              <w:adjustRightInd w:val="0"/>
              <w:spacing w:before="120" w:after="120" w:line="240" w:lineRule="auto"/>
              <w:rPr>
                <w:rFonts w:cs="Calibri"/>
                <w:sz w:val="24"/>
                <w:szCs w:val="24"/>
              </w:rPr>
            </w:pPr>
            <w:r w:rsidRPr="002C7DB2">
              <w:rPr>
                <w:rFonts w:cs="Calibri"/>
                <w:sz w:val="24"/>
                <w:szCs w:val="24"/>
              </w:rPr>
              <w:t>As requested by the interested parties</w:t>
            </w:r>
          </w:p>
        </w:tc>
      </w:tr>
      <w:tr w:rsidR="000A2758" w:rsidRPr="002C7DB2" w:rsidTr="00473C06">
        <w:tc>
          <w:tcPr>
            <w:tcW w:w="4500" w:type="dxa"/>
          </w:tcPr>
          <w:p w:rsidR="000A2758" w:rsidRPr="002C7DB2" w:rsidRDefault="000A2758" w:rsidP="003E4149">
            <w:pPr>
              <w:autoSpaceDE w:val="0"/>
              <w:autoSpaceDN w:val="0"/>
              <w:adjustRightInd w:val="0"/>
              <w:spacing w:before="120" w:after="120" w:line="240" w:lineRule="auto"/>
              <w:rPr>
                <w:rFonts w:cs="Calibri"/>
                <w:sz w:val="24"/>
                <w:szCs w:val="24"/>
              </w:rPr>
            </w:pPr>
            <w:r w:rsidRPr="002C7DB2">
              <w:rPr>
                <w:rFonts w:cs="Calibri"/>
                <w:sz w:val="24"/>
                <w:szCs w:val="24"/>
              </w:rPr>
              <w:t>Revision History:</w:t>
            </w:r>
          </w:p>
        </w:tc>
        <w:tc>
          <w:tcPr>
            <w:tcW w:w="4501" w:type="dxa"/>
          </w:tcPr>
          <w:p w:rsidR="000A2758" w:rsidRPr="002C7DB2" w:rsidRDefault="000A1295" w:rsidP="003E4149">
            <w:pPr>
              <w:autoSpaceDE w:val="0"/>
              <w:autoSpaceDN w:val="0"/>
              <w:adjustRightInd w:val="0"/>
              <w:spacing w:before="120" w:after="0" w:line="240" w:lineRule="auto"/>
              <w:rPr>
                <w:rFonts w:cs="Calibri"/>
                <w:sz w:val="24"/>
                <w:szCs w:val="24"/>
              </w:rPr>
            </w:pPr>
            <w:r w:rsidRPr="002C7DB2">
              <w:rPr>
                <w:rFonts w:cs="Calibri"/>
                <w:sz w:val="24"/>
                <w:szCs w:val="24"/>
              </w:rPr>
              <w:t>Revision 1</w:t>
            </w:r>
          </w:p>
        </w:tc>
      </w:tr>
      <w:tr w:rsidR="000A2758" w:rsidRPr="002C7DB2" w:rsidTr="00473C06">
        <w:tc>
          <w:tcPr>
            <w:tcW w:w="4500" w:type="dxa"/>
          </w:tcPr>
          <w:p w:rsidR="000A2758" w:rsidRPr="002C7DB2" w:rsidRDefault="00D00ECD" w:rsidP="003E4149">
            <w:pPr>
              <w:autoSpaceDE w:val="0"/>
              <w:autoSpaceDN w:val="0"/>
              <w:adjustRightInd w:val="0"/>
              <w:spacing w:before="120" w:after="120" w:line="240" w:lineRule="auto"/>
              <w:rPr>
                <w:rFonts w:cs="Calibri"/>
                <w:sz w:val="24"/>
                <w:szCs w:val="24"/>
              </w:rPr>
            </w:pPr>
            <w:r w:rsidRPr="002C7DB2">
              <w:rPr>
                <w:rFonts w:cs="Calibri"/>
                <w:sz w:val="24"/>
                <w:szCs w:val="24"/>
              </w:rPr>
              <w:t>Procedure</w:t>
            </w:r>
            <w:r w:rsidR="000A2758" w:rsidRPr="002C7DB2">
              <w:rPr>
                <w:rFonts w:cs="Calibri"/>
                <w:sz w:val="24"/>
                <w:szCs w:val="24"/>
              </w:rPr>
              <w:t xml:space="preserve"> Author(s):</w:t>
            </w:r>
          </w:p>
        </w:tc>
        <w:tc>
          <w:tcPr>
            <w:tcW w:w="4501" w:type="dxa"/>
          </w:tcPr>
          <w:p w:rsidR="000A2758" w:rsidRPr="002C7DB2" w:rsidRDefault="000A2758" w:rsidP="003E4149">
            <w:pPr>
              <w:autoSpaceDE w:val="0"/>
              <w:autoSpaceDN w:val="0"/>
              <w:adjustRightInd w:val="0"/>
              <w:spacing w:before="120" w:after="120" w:line="240" w:lineRule="auto"/>
              <w:rPr>
                <w:rFonts w:cs="Calibri"/>
                <w:sz w:val="24"/>
                <w:szCs w:val="24"/>
                <w:lang w:val="pt-PT"/>
              </w:rPr>
            </w:pPr>
            <w:r w:rsidRPr="002C7DB2">
              <w:rPr>
                <w:rFonts w:cs="Calibri"/>
                <w:sz w:val="24"/>
                <w:szCs w:val="24"/>
                <w:lang w:val="pt-PT"/>
              </w:rPr>
              <w:t>Octavia Căruntu, Editor</w:t>
            </w:r>
          </w:p>
          <w:p w:rsidR="000A1295" w:rsidRPr="002C7DB2" w:rsidRDefault="000A1295" w:rsidP="000A1295">
            <w:pPr>
              <w:autoSpaceDE w:val="0"/>
              <w:autoSpaceDN w:val="0"/>
              <w:adjustRightInd w:val="0"/>
              <w:spacing w:before="120" w:after="120" w:line="240" w:lineRule="auto"/>
              <w:rPr>
                <w:rFonts w:cs="Calibri"/>
                <w:sz w:val="24"/>
                <w:szCs w:val="24"/>
                <w:lang w:val="pt-PT"/>
              </w:rPr>
            </w:pPr>
            <w:r w:rsidRPr="002C7DB2">
              <w:rPr>
                <w:rFonts w:cs="Calibri"/>
                <w:sz w:val="24"/>
                <w:szCs w:val="24"/>
                <w:lang w:val="pt-PT"/>
              </w:rPr>
              <w:t>Andreea Stanciu, Editor</w:t>
            </w:r>
          </w:p>
          <w:p w:rsidR="000A2758" w:rsidRPr="002C7DB2" w:rsidRDefault="000A2758" w:rsidP="003E4149">
            <w:pPr>
              <w:autoSpaceDE w:val="0"/>
              <w:autoSpaceDN w:val="0"/>
              <w:adjustRightInd w:val="0"/>
              <w:spacing w:before="120" w:after="120" w:line="240" w:lineRule="auto"/>
              <w:rPr>
                <w:rFonts w:cs="Calibri"/>
                <w:sz w:val="24"/>
                <w:szCs w:val="24"/>
              </w:rPr>
            </w:pPr>
            <w:r w:rsidRPr="002C7DB2">
              <w:rPr>
                <w:rFonts w:cs="Calibri"/>
                <w:sz w:val="24"/>
                <w:szCs w:val="24"/>
              </w:rPr>
              <w:t>Professor, PhD Eng. Gheorghe, Editor-in-Chief</w:t>
            </w:r>
          </w:p>
        </w:tc>
      </w:tr>
    </w:tbl>
    <w:p w:rsidR="000A2758" w:rsidRPr="002C7DB2" w:rsidRDefault="000A2758">
      <w:pPr>
        <w:rPr>
          <w:rFonts w:cs="Calibri"/>
          <w:b/>
        </w:rPr>
      </w:pPr>
    </w:p>
    <w:p w:rsidR="000A2758" w:rsidRPr="002C7DB2" w:rsidRDefault="000A2758">
      <w:pPr>
        <w:rPr>
          <w:rFonts w:cs="Calibri"/>
          <w:b/>
        </w:rPr>
      </w:pPr>
      <w:r w:rsidRPr="002C7DB2">
        <w:rPr>
          <w:rFonts w:cs="Calibri"/>
          <w:b/>
        </w:rPr>
        <w:br w:type="page"/>
      </w:r>
    </w:p>
    <w:p w:rsidR="000A2758" w:rsidRPr="002C7DB2" w:rsidRDefault="000A2758" w:rsidP="00995319">
      <w:pPr>
        <w:pStyle w:val="Titlucuprins"/>
        <w:jc w:val="center"/>
        <w:rPr>
          <w:rFonts w:ascii="Calibri" w:hAnsi="Calibri" w:cs="Calibri"/>
        </w:rPr>
      </w:pPr>
    </w:p>
    <w:p w:rsidR="000A2758" w:rsidRPr="002C7DB2" w:rsidRDefault="000A2758" w:rsidP="00995319">
      <w:pPr>
        <w:pStyle w:val="Titlucuprins"/>
        <w:jc w:val="center"/>
        <w:rPr>
          <w:rFonts w:ascii="Calibri" w:hAnsi="Calibri" w:cs="Calibri"/>
          <w:sz w:val="32"/>
          <w:szCs w:val="32"/>
        </w:rPr>
      </w:pPr>
      <w:r w:rsidRPr="002C7DB2">
        <w:rPr>
          <w:rFonts w:ascii="Calibri" w:hAnsi="Calibri" w:cs="Calibri"/>
          <w:sz w:val="32"/>
          <w:szCs w:val="32"/>
        </w:rPr>
        <w:t>Table of Contents</w:t>
      </w:r>
    </w:p>
    <w:p w:rsidR="000A2758" w:rsidRPr="002C7DB2" w:rsidRDefault="000A2758" w:rsidP="00995319">
      <w:pPr>
        <w:rPr>
          <w:rFonts w:cs="Calibri"/>
        </w:rPr>
      </w:pPr>
    </w:p>
    <w:p w:rsidR="000A2758" w:rsidRPr="002C7DB2" w:rsidRDefault="000A2758" w:rsidP="00473C06">
      <w:pPr>
        <w:spacing w:line="480" w:lineRule="auto"/>
        <w:rPr>
          <w:rFonts w:cs="Calibri"/>
        </w:rPr>
      </w:pPr>
    </w:p>
    <w:p w:rsidR="000A2758" w:rsidRPr="002C7DB2" w:rsidRDefault="000A2758" w:rsidP="00473C06">
      <w:pPr>
        <w:pStyle w:val="Cuprins1"/>
        <w:tabs>
          <w:tab w:val="right" w:leader="dot" w:pos="9017"/>
        </w:tabs>
        <w:spacing w:line="480" w:lineRule="auto"/>
        <w:rPr>
          <w:rFonts w:cs="Calibri"/>
          <w:noProof/>
          <w:sz w:val="28"/>
          <w:szCs w:val="28"/>
        </w:rPr>
      </w:pPr>
      <w:r w:rsidRPr="002C7DB2">
        <w:rPr>
          <w:rFonts w:cs="Calibri"/>
          <w:sz w:val="28"/>
          <w:szCs w:val="28"/>
        </w:rPr>
        <w:fldChar w:fldCharType="begin"/>
      </w:r>
      <w:r w:rsidRPr="002C7DB2">
        <w:rPr>
          <w:rFonts w:cs="Calibri"/>
          <w:sz w:val="28"/>
          <w:szCs w:val="28"/>
        </w:rPr>
        <w:instrText xml:space="preserve"> TOC \o "1-3" \h \z \u </w:instrText>
      </w:r>
      <w:r w:rsidRPr="002C7DB2">
        <w:rPr>
          <w:rFonts w:cs="Calibri"/>
          <w:sz w:val="28"/>
          <w:szCs w:val="28"/>
        </w:rPr>
        <w:fldChar w:fldCharType="separate"/>
      </w:r>
      <w:hyperlink w:anchor="_Toc476225057" w:history="1">
        <w:r w:rsidRPr="002C7DB2">
          <w:rPr>
            <w:rStyle w:val="Hyperlink"/>
            <w:rFonts w:cs="Calibri"/>
            <w:noProof/>
            <w:sz w:val="28"/>
            <w:szCs w:val="28"/>
          </w:rPr>
          <w:t>1. Introduction</w:t>
        </w:r>
        <w:r w:rsidRPr="002C7DB2">
          <w:rPr>
            <w:rFonts w:cs="Calibri"/>
            <w:noProof/>
            <w:webHidden/>
            <w:sz w:val="28"/>
            <w:szCs w:val="28"/>
          </w:rPr>
          <w:tab/>
        </w:r>
        <w:r w:rsidRPr="002C7DB2">
          <w:rPr>
            <w:rFonts w:cs="Calibri"/>
            <w:noProof/>
            <w:webHidden/>
            <w:sz w:val="28"/>
            <w:szCs w:val="28"/>
          </w:rPr>
          <w:fldChar w:fldCharType="begin"/>
        </w:r>
        <w:r w:rsidRPr="002C7DB2">
          <w:rPr>
            <w:rFonts w:cs="Calibri"/>
            <w:noProof/>
            <w:webHidden/>
            <w:sz w:val="28"/>
            <w:szCs w:val="28"/>
          </w:rPr>
          <w:instrText xml:space="preserve"> PAGEREF _Toc476225057 \h </w:instrText>
        </w:r>
        <w:r w:rsidRPr="002C7DB2">
          <w:rPr>
            <w:rFonts w:cs="Calibri"/>
            <w:noProof/>
            <w:webHidden/>
            <w:sz w:val="28"/>
            <w:szCs w:val="28"/>
          </w:rPr>
        </w:r>
        <w:r w:rsidRPr="002C7DB2">
          <w:rPr>
            <w:rFonts w:cs="Calibri"/>
            <w:noProof/>
            <w:webHidden/>
            <w:sz w:val="28"/>
            <w:szCs w:val="28"/>
          </w:rPr>
          <w:fldChar w:fldCharType="separate"/>
        </w:r>
        <w:r w:rsidRPr="002C7DB2">
          <w:rPr>
            <w:rFonts w:cs="Calibri"/>
            <w:noProof/>
            <w:webHidden/>
            <w:sz w:val="28"/>
            <w:szCs w:val="28"/>
          </w:rPr>
          <w:t>3</w:t>
        </w:r>
        <w:r w:rsidRPr="002C7DB2">
          <w:rPr>
            <w:rFonts w:cs="Calibri"/>
            <w:noProof/>
            <w:webHidden/>
            <w:sz w:val="28"/>
            <w:szCs w:val="28"/>
          </w:rPr>
          <w:fldChar w:fldCharType="end"/>
        </w:r>
      </w:hyperlink>
    </w:p>
    <w:p w:rsidR="000A2758" w:rsidRPr="002C7DB2" w:rsidRDefault="002C7DB2" w:rsidP="00473C06">
      <w:pPr>
        <w:pStyle w:val="Cuprins1"/>
        <w:tabs>
          <w:tab w:val="right" w:leader="dot" w:pos="9017"/>
        </w:tabs>
        <w:spacing w:line="480" w:lineRule="auto"/>
        <w:rPr>
          <w:rFonts w:cs="Calibri"/>
          <w:noProof/>
          <w:sz w:val="28"/>
          <w:szCs w:val="28"/>
        </w:rPr>
      </w:pPr>
      <w:hyperlink w:anchor="_Toc476225058" w:history="1">
        <w:r w:rsidR="000A2758" w:rsidRPr="002C7DB2">
          <w:rPr>
            <w:rStyle w:val="Hyperlink"/>
            <w:rFonts w:cs="Calibri"/>
            <w:noProof/>
            <w:sz w:val="28"/>
            <w:szCs w:val="28"/>
          </w:rPr>
          <w:t>2. Review Process Methodology</w:t>
        </w:r>
        <w:r w:rsidR="000A2758" w:rsidRPr="002C7DB2">
          <w:rPr>
            <w:rFonts w:cs="Calibri"/>
            <w:noProof/>
            <w:webHidden/>
            <w:sz w:val="28"/>
            <w:szCs w:val="28"/>
          </w:rPr>
          <w:tab/>
        </w:r>
        <w:r w:rsidR="000A2758" w:rsidRPr="002C7DB2">
          <w:rPr>
            <w:rFonts w:cs="Calibri"/>
            <w:noProof/>
            <w:webHidden/>
            <w:sz w:val="28"/>
            <w:szCs w:val="28"/>
          </w:rPr>
          <w:fldChar w:fldCharType="begin"/>
        </w:r>
        <w:r w:rsidR="000A2758" w:rsidRPr="002C7DB2">
          <w:rPr>
            <w:rFonts w:cs="Calibri"/>
            <w:noProof/>
            <w:webHidden/>
            <w:sz w:val="28"/>
            <w:szCs w:val="28"/>
          </w:rPr>
          <w:instrText xml:space="preserve"> PAGEREF _Toc476225058 \h </w:instrText>
        </w:r>
        <w:r w:rsidR="000A2758" w:rsidRPr="002C7DB2">
          <w:rPr>
            <w:rFonts w:cs="Calibri"/>
            <w:noProof/>
            <w:webHidden/>
            <w:sz w:val="28"/>
            <w:szCs w:val="28"/>
          </w:rPr>
        </w:r>
        <w:r w:rsidR="000A2758" w:rsidRPr="002C7DB2">
          <w:rPr>
            <w:rFonts w:cs="Calibri"/>
            <w:noProof/>
            <w:webHidden/>
            <w:sz w:val="28"/>
            <w:szCs w:val="28"/>
          </w:rPr>
          <w:fldChar w:fldCharType="separate"/>
        </w:r>
        <w:r w:rsidR="000A2758" w:rsidRPr="002C7DB2">
          <w:rPr>
            <w:rFonts w:cs="Calibri"/>
            <w:noProof/>
            <w:webHidden/>
            <w:sz w:val="28"/>
            <w:szCs w:val="28"/>
          </w:rPr>
          <w:t>4</w:t>
        </w:r>
        <w:r w:rsidR="000A2758" w:rsidRPr="002C7DB2">
          <w:rPr>
            <w:rFonts w:cs="Calibri"/>
            <w:noProof/>
            <w:webHidden/>
            <w:sz w:val="28"/>
            <w:szCs w:val="28"/>
          </w:rPr>
          <w:fldChar w:fldCharType="end"/>
        </w:r>
      </w:hyperlink>
    </w:p>
    <w:p w:rsidR="000A2758" w:rsidRPr="002C7DB2" w:rsidRDefault="002C7DB2" w:rsidP="00473C06">
      <w:pPr>
        <w:pStyle w:val="Cuprins1"/>
        <w:tabs>
          <w:tab w:val="right" w:leader="dot" w:pos="9017"/>
        </w:tabs>
        <w:spacing w:line="480" w:lineRule="auto"/>
        <w:rPr>
          <w:rFonts w:cs="Calibri"/>
          <w:noProof/>
          <w:sz w:val="28"/>
          <w:szCs w:val="28"/>
        </w:rPr>
      </w:pPr>
      <w:hyperlink w:anchor="_Toc476225059" w:history="1">
        <w:r w:rsidR="000A2758" w:rsidRPr="002C7DB2">
          <w:rPr>
            <w:rStyle w:val="Hyperlink"/>
            <w:rFonts w:cs="Calibri"/>
            <w:noProof/>
            <w:sz w:val="28"/>
            <w:szCs w:val="28"/>
          </w:rPr>
          <w:t>3. Criteria for Reviewing the Journal. Reviewer Reports – For Reviewers Only</w:t>
        </w:r>
        <w:r w:rsidR="000A2758" w:rsidRPr="002C7DB2">
          <w:rPr>
            <w:rFonts w:cs="Calibri"/>
            <w:noProof/>
            <w:webHidden/>
            <w:sz w:val="28"/>
            <w:szCs w:val="28"/>
          </w:rPr>
          <w:tab/>
        </w:r>
        <w:r w:rsidR="000A2758" w:rsidRPr="002C7DB2">
          <w:rPr>
            <w:rFonts w:cs="Calibri"/>
            <w:noProof/>
            <w:webHidden/>
            <w:sz w:val="28"/>
            <w:szCs w:val="28"/>
          </w:rPr>
          <w:fldChar w:fldCharType="begin"/>
        </w:r>
        <w:r w:rsidR="000A2758" w:rsidRPr="002C7DB2">
          <w:rPr>
            <w:rFonts w:cs="Calibri"/>
            <w:noProof/>
            <w:webHidden/>
            <w:sz w:val="28"/>
            <w:szCs w:val="28"/>
          </w:rPr>
          <w:instrText xml:space="preserve"> PAGEREF _Toc476225059 \h </w:instrText>
        </w:r>
        <w:r w:rsidR="000A2758" w:rsidRPr="002C7DB2">
          <w:rPr>
            <w:rFonts w:cs="Calibri"/>
            <w:noProof/>
            <w:webHidden/>
            <w:sz w:val="28"/>
            <w:szCs w:val="28"/>
          </w:rPr>
        </w:r>
        <w:r w:rsidR="000A2758" w:rsidRPr="002C7DB2">
          <w:rPr>
            <w:rFonts w:cs="Calibri"/>
            <w:noProof/>
            <w:webHidden/>
            <w:sz w:val="28"/>
            <w:szCs w:val="28"/>
          </w:rPr>
          <w:fldChar w:fldCharType="separate"/>
        </w:r>
        <w:r w:rsidR="000A2758" w:rsidRPr="002C7DB2">
          <w:rPr>
            <w:rFonts w:cs="Calibri"/>
            <w:noProof/>
            <w:webHidden/>
            <w:sz w:val="28"/>
            <w:szCs w:val="28"/>
          </w:rPr>
          <w:t>6</w:t>
        </w:r>
        <w:r w:rsidR="000A2758" w:rsidRPr="002C7DB2">
          <w:rPr>
            <w:rFonts w:cs="Calibri"/>
            <w:noProof/>
            <w:webHidden/>
            <w:sz w:val="28"/>
            <w:szCs w:val="28"/>
          </w:rPr>
          <w:fldChar w:fldCharType="end"/>
        </w:r>
      </w:hyperlink>
    </w:p>
    <w:p w:rsidR="000A2758" w:rsidRPr="002C7DB2" w:rsidRDefault="002C7DB2" w:rsidP="00473C06">
      <w:pPr>
        <w:pStyle w:val="Cuprins1"/>
        <w:tabs>
          <w:tab w:val="right" w:leader="dot" w:pos="9017"/>
        </w:tabs>
        <w:spacing w:line="480" w:lineRule="auto"/>
        <w:rPr>
          <w:rFonts w:cs="Calibri"/>
          <w:noProof/>
          <w:sz w:val="28"/>
          <w:szCs w:val="28"/>
        </w:rPr>
      </w:pPr>
      <w:hyperlink w:anchor="_Toc476225060" w:history="1">
        <w:r w:rsidR="000A2758" w:rsidRPr="002C7DB2">
          <w:rPr>
            <w:rStyle w:val="Hyperlink"/>
            <w:rFonts w:cs="Calibri"/>
            <w:noProof/>
            <w:sz w:val="28"/>
            <w:szCs w:val="28"/>
          </w:rPr>
          <w:t>4. Miscellaneous</w:t>
        </w:r>
        <w:r w:rsidR="000A2758" w:rsidRPr="002C7DB2">
          <w:rPr>
            <w:rFonts w:cs="Calibri"/>
            <w:noProof/>
            <w:webHidden/>
            <w:sz w:val="28"/>
            <w:szCs w:val="28"/>
          </w:rPr>
          <w:tab/>
        </w:r>
        <w:r w:rsidR="000A2758" w:rsidRPr="002C7DB2">
          <w:rPr>
            <w:rFonts w:cs="Calibri"/>
            <w:noProof/>
            <w:webHidden/>
            <w:sz w:val="28"/>
            <w:szCs w:val="28"/>
          </w:rPr>
          <w:fldChar w:fldCharType="begin"/>
        </w:r>
        <w:r w:rsidR="000A2758" w:rsidRPr="002C7DB2">
          <w:rPr>
            <w:rFonts w:cs="Calibri"/>
            <w:noProof/>
            <w:webHidden/>
            <w:sz w:val="28"/>
            <w:szCs w:val="28"/>
          </w:rPr>
          <w:instrText xml:space="preserve"> PAGEREF _Toc476225060 \h </w:instrText>
        </w:r>
        <w:r w:rsidR="000A2758" w:rsidRPr="002C7DB2">
          <w:rPr>
            <w:rFonts w:cs="Calibri"/>
            <w:noProof/>
            <w:webHidden/>
            <w:sz w:val="28"/>
            <w:szCs w:val="28"/>
          </w:rPr>
        </w:r>
        <w:r w:rsidR="000A2758" w:rsidRPr="002C7DB2">
          <w:rPr>
            <w:rFonts w:cs="Calibri"/>
            <w:noProof/>
            <w:webHidden/>
            <w:sz w:val="28"/>
            <w:szCs w:val="28"/>
          </w:rPr>
          <w:fldChar w:fldCharType="separate"/>
        </w:r>
        <w:r w:rsidR="000A2758" w:rsidRPr="002C7DB2">
          <w:rPr>
            <w:rFonts w:cs="Calibri"/>
            <w:noProof/>
            <w:webHidden/>
            <w:sz w:val="28"/>
            <w:szCs w:val="28"/>
          </w:rPr>
          <w:t>8</w:t>
        </w:r>
        <w:r w:rsidR="000A2758" w:rsidRPr="002C7DB2">
          <w:rPr>
            <w:rFonts w:cs="Calibri"/>
            <w:noProof/>
            <w:webHidden/>
            <w:sz w:val="28"/>
            <w:szCs w:val="28"/>
          </w:rPr>
          <w:fldChar w:fldCharType="end"/>
        </w:r>
      </w:hyperlink>
    </w:p>
    <w:p w:rsidR="000A2758" w:rsidRPr="002C7DB2" w:rsidRDefault="002C7DB2" w:rsidP="00473C06">
      <w:pPr>
        <w:pStyle w:val="Cuprins1"/>
        <w:tabs>
          <w:tab w:val="right" w:leader="dot" w:pos="9017"/>
        </w:tabs>
        <w:spacing w:line="480" w:lineRule="auto"/>
        <w:rPr>
          <w:rFonts w:cs="Calibri"/>
          <w:noProof/>
          <w:sz w:val="28"/>
          <w:szCs w:val="28"/>
        </w:rPr>
      </w:pPr>
      <w:hyperlink w:anchor="_Toc476225061" w:history="1">
        <w:r w:rsidR="000A2758" w:rsidRPr="002C7DB2">
          <w:rPr>
            <w:rStyle w:val="Hyperlink"/>
            <w:rFonts w:cs="Calibri"/>
            <w:noProof/>
            <w:sz w:val="28"/>
            <w:szCs w:val="28"/>
          </w:rPr>
          <w:t>Appendix 1 Paper Assessment Form – For Reviewers Only</w:t>
        </w:r>
        <w:r w:rsidR="000A2758" w:rsidRPr="002C7DB2">
          <w:rPr>
            <w:rFonts w:cs="Calibri"/>
            <w:noProof/>
            <w:webHidden/>
            <w:sz w:val="28"/>
            <w:szCs w:val="28"/>
          </w:rPr>
          <w:tab/>
        </w:r>
        <w:r w:rsidR="000A2758" w:rsidRPr="002C7DB2">
          <w:rPr>
            <w:rFonts w:cs="Calibri"/>
            <w:noProof/>
            <w:webHidden/>
            <w:sz w:val="28"/>
            <w:szCs w:val="28"/>
          </w:rPr>
          <w:fldChar w:fldCharType="begin"/>
        </w:r>
        <w:r w:rsidR="000A2758" w:rsidRPr="002C7DB2">
          <w:rPr>
            <w:rFonts w:cs="Calibri"/>
            <w:noProof/>
            <w:webHidden/>
            <w:sz w:val="28"/>
            <w:szCs w:val="28"/>
          </w:rPr>
          <w:instrText xml:space="preserve"> PAGEREF _Toc476225061 \h </w:instrText>
        </w:r>
        <w:r w:rsidR="000A2758" w:rsidRPr="002C7DB2">
          <w:rPr>
            <w:rFonts w:cs="Calibri"/>
            <w:noProof/>
            <w:webHidden/>
            <w:sz w:val="28"/>
            <w:szCs w:val="28"/>
          </w:rPr>
        </w:r>
        <w:r w:rsidR="000A2758" w:rsidRPr="002C7DB2">
          <w:rPr>
            <w:rFonts w:cs="Calibri"/>
            <w:noProof/>
            <w:webHidden/>
            <w:sz w:val="28"/>
            <w:szCs w:val="28"/>
          </w:rPr>
          <w:fldChar w:fldCharType="separate"/>
        </w:r>
        <w:r w:rsidR="000A2758" w:rsidRPr="002C7DB2">
          <w:rPr>
            <w:rFonts w:cs="Calibri"/>
            <w:noProof/>
            <w:webHidden/>
            <w:sz w:val="28"/>
            <w:szCs w:val="28"/>
          </w:rPr>
          <w:t>9</w:t>
        </w:r>
        <w:r w:rsidR="000A2758" w:rsidRPr="002C7DB2">
          <w:rPr>
            <w:rFonts w:cs="Calibri"/>
            <w:noProof/>
            <w:webHidden/>
            <w:sz w:val="28"/>
            <w:szCs w:val="28"/>
          </w:rPr>
          <w:fldChar w:fldCharType="end"/>
        </w:r>
      </w:hyperlink>
    </w:p>
    <w:p w:rsidR="000A2758" w:rsidRPr="002C7DB2" w:rsidRDefault="000A2758" w:rsidP="00473C06">
      <w:pPr>
        <w:spacing w:line="480" w:lineRule="auto"/>
        <w:rPr>
          <w:rFonts w:cs="Calibri"/>
        </w:rPr>
      </w:pPr>
      <w:r w:rsidRPr="002C7DB2">
        <w:rPr>
          <w:rFonts w:cs="Calibri"/>
          <w:sz w:val="28"/>
          <w:szCs w:val="28"/>
        </w:rPr>
        <w:fldChar w:fldCharType="end"/>
      </w:r>
    </w:p>
    <w:p w:rsidR="000A2758" w:rsidRPr="002C7DB2" w:rsidRDefault="000A2758">
      <w:pPr>
        <w:rPr>
          <w:rFonts w:cs="Calibri"/>
          <w:b/>
        </w:rPr>
      </w:pPr>
    </w:p>
    <w:p w:rsidR="000A2758" w:rsidRPr="002C7DB2" w:rsidRDefault="000A2758">
      <w:pPr>
        <w:rPr>
          <w:rFonts w:cs="Calibri"/>
          <w:b/>
        </w:rPr>
      </w:pPr>
      <w:r w:rsidRPr="002C7DB2">
        <w:rPr>
          <w:rFonts w:cs="Calibri"/>
          <w:b/>
        </w:rPr>
        <w:br w:type="page"/>
      </w:r>
    </w:p>
    <w:p w:rsidR="000A2758" w:rsidRPr="002C7DB2" w:rsidRDefault="000A2758" w:rsidP="00995319">
      <w:pPr>
        <w:pStyle w:val="Titlu1"/>
        <w:rPr>
          <w:rFonts w:ascii="Calibri" w:hAnsi="Calibri" w:cs="Calibri"/>
        </w:rPr>
      </w:pPr>
      <w:bookmarkStart w:id="0" w:name="_Toc476225057"/>
      <w:r w:rsidRPr="002C7DB2">
        <w:rPr>
          <w:rFonts w:ascii="Calibri" w:hAnsi="Calibri" w:cs="Calibri"/>
        </w:rPr>
        <w:t>1. Introduction</w:t>
      </w:r>
      <w:bookmarkEnd w:id="0"/>
    </w:p>
    <w:p w:rsidR="000A2758" w:rsidRPr="002C7DB2" w:rsidRDefault="000A2758" w:rsidP="00A23DC7">
      <w:pPr>
        <w:spacing w:after="0" w:line="240" w:lineRule="auto"/>
        <w:rPr>
          <w:rFonts w:cs="Calibri"/>
        </w:rPr>
      </w:pPr>
    </w:p>
    <w:p w:rsidR="000A2758" w:rsidRPr="002C7DB2" w:rsidRDefault="000A2758" w:rsidP="00CE7EC3">
      <w:pPr>
        <w:spacing w:after="160"/>
        <w:jc w:val="both"/>
        <w:rPr>
          <w:rFonts w:cs="Calibri"/>
          <w:sz w:val="24"/>
          <w:szCs w:val="24"/>
        </w:rPr>
      </w:pPr>
      <w:r w:rsidRPr="002C7DB2">
        <w:rPr>
          <w:rFonts w:cs="Calibri"/>
          <w:sz w:val="24"/>
          <w:szCs w:val="24"/>
        </w:rPr>
        <w:t xml:space="preserve">At the moment of </w:t>
      </w:r>
      <w:r w:rsidR="00DC631C" w:rsidRPr="002C7DB2">
        <w:rPr>
          <w:rFonts w:cs="Calibri"/>
          <w:sz w:val="24"/>
          <w:szCs w:val="24"/>
        </w:rPr>
        <w:t>devising</w:t>
      </w:r>
      <w:r w:rsidRPr="002C7DB2">
        <w:rPr>
          <w:rFonts w:cs="Calibri"/>
          <w:sz w:val="24"/>
          <w:szCs w:val="24"/>
        </w:rPr>
        <w:t xml:space="preserve"> this </w:t>
      </w:r>
      <w:r w:rsidR="00D00ECD" w:rsidRPr="002C7DB2">
        <w:rPr>
          <w:rFonts w:cs="Calibri"/>
          <w:sz w:val="24"/>
          <w:szCs w:val="24"/>
        </w:rPr>
        <w:t>Procedure</w:t>
      </w:r>
      <w:r w:rsidRPr="002C7DB2">
        <w:rPr>
          <w:rFonts w:cs="Calibri"/>
          <w:sz w:val="24"/>
          <w:szCs w:val="24"/>
        </w:rPr>
        <w:t>, the journal is divided in two main areas, with a main responsible (Co-Editor-in-chief) responsible for each one:</w:t>
      </w:r>
    </w:p>
    <w:p w:rsidR="000A2758" w:rsidRPr="002C7DB2" w:rsidRDefault="000A2758" w:rsidP="00CE7EC3">
      <w:pPr>
        <w:pStyle w:val="Listparagraf"/>
        <w:numPr>
          <w:ilvl w:val="0"/>
          <w:numId w:val="3"/>
        </w:numPr>
        <w:spacing w:after="160"/>
        <w:jc w:val="both"/>
        <w:rPr>
          <w:rFonts w:cs="Calibri"/>
          <w:sz w:val="24"/>
          <w:szCs w:val="24"/>
        </w:rPr>
      </w:pPr>
      <w:r w:rsidRPr="002C7DB2">
        <w:rPr>
          <w:rFonts w:cs="Calibri"/>
          <w:sz w:val="24"/>
          <w:szCs w:val="24"/>
        </w:rPr>
        <w:t xml:space="preserve">Mechatronics Design </w:t>
      </w:r>
    </w:p>
    <w:p w:rsidR="000A2758" w:rsidRPr="002C7DB2" w:rsidRDefault="000A2758" w:rsidP="00CE7EC3">
      <w:pPr>
        <w:pStyle w:val="Listparagraf"/>
        <w:numPr>
          <w:ilvl w:val="0"/>
          <w:numId w:val="3"/>
        </w:numPr>
        <w:spacing w:after="160"/>
        <w:ind w:left="714" w:hanging="357"/>
        <w:jc w:val="both"/>
        <w:rPr>
          <w:rFonts w:cs="Calibri"/>
          <w:sz w:val="24"/>
          <w:szCs w:val="24"/>
        </w:rPr>
      </w:pPr>
      <w:r w:rsidRPr="002C7DB2">
        <w:rPr>
          <w:rFonts w:cs="Calibri"/>
          <w:sz w:val="24"/>
          <w:szCs w:val="24"/>
        </w:rPr>
        <w:t xml:space="preserve">Applied Mechanics </w:t>
      </w:r>
    </w:p>
    <w:p w:rsidR="000A2758" w:rsidRPr="002C7DB2" w:rsidRDefault="000A2758" w:rsidP="00CE7EC3">
      <w:pPr>
        <w:spacing w:after="160"/>
        <w:jc w:val="both"/>
        <w:rPr>
          <w:rFonts w:cs="Calibri"/>
          <w:sz w:val="24"/>
          <w:szCs w:val="24"/>
        </w:rPr>
      </w:pPr>
      <w:r w:rsidRPr="002C7DB2">
        <w:rPr>
          <w:rFonts w:cs="Calibri"/>
          <w:sz w:val="24"/>
          <w:szCs w:val="24"/>
        </w:rPr>
        <w:t xml:space="preserve">Each main topic is structured in 4 sub-areas (8 fields of research for the journal), each with an Associate Editor assigned:  </w:t>
      </w:r>
    </w:p>
    <w:p w:rsidR="000A2758" w:rsidRPr="002C7DB2" w:rsidRDefault="000A2758" w:rsidP="00CE7EC3">
      <w:pPr>
        <w:pStyle w:val="Listparagraf"/>
        <w:numPr>
          <w:ilvl w:val="0"/>
          <w:numId w:val="4"/>
        </w:numPr>
        <w:spacing w:after="160"/>
        <w:jc w:val="both"/>
        <w:rPr>
          <w:rFonts w:cs="Calibri"/>
          <w:sz w:val="24"/>
          <w:szCs w:val="24"/>
        </w:rPr>
      </w:pPr>
      <w:r w:rsidRPr="002C7DB2">
        <w:rPr>
          <w:rFonts w:cs="Calibri"/>
          <w:sz w:val="24"/>
          <w:szCs w:val="24"/>
        </w:rPr>
        <w:t>Under Mechatronics topic:</w:t>
      </w:r>
    </w:p>
    <w:p w:rsidR="000A2758" w:rsidRPr="002C7DB2" w:rsidRDefault="000A2758" w:rsidP="00CE7EC3">
      <w:pPr>
        <w:pStyle w:val="Listparagraf"/>
        <w:numPr>
          <w:ilvl w:val="1"/>
          <w:numId w:val="4"/>
        </w:numPr>
        <w:spacing w:after="160"/>
        <w:ind w:left="1418" w:hanging="578"/>
        <w:jc w:val="both"/>
        <w:rPr>
          <w:rFonts w:cs="Calibri"/>
          <w:sz w:val="24"/>
          <w:szCs w:val="24"/>
        </w:rPr>
      </w:pPr>
      <w:r w:rsidRPr="002C7DB2">
        <w:rPr>
          <w:rFonts w:cs="Calibri"/>
          <w:sz w:val="24"/>
          <w:szCs w:val="24"/>
        </w:rPr>
        <w:t xml:space="preserve">Robotics and Automation </w:t>
      </w:r>
    </w:p>
    <w:p w:rsidR="000A2758" w:rsidRPr="002C7DB2" w:rsidRDefault="000A2758" w:rsidP="00CE7EC3">
      <w:pPr>
        <w:pStyle w:val="Listparagraf"/>
        <w:numPr>
          <w:ilvl w:val="1"/>
          <w:numId w:val="4"/>
        </w:numPr>
        <w:spacing w:after="160"/>
        <w:ind w:left="1418" w:hanging="578"/>
        <w:jc w:val="both"/>
        <w:rPr>
          <w:rFonts w:cs="Calibri"/>
          <w:sz w:val="24"/>
          <w:szCs w:val="24"/>
        </w:rPr>
      </w:pPr>
      <w:r w:rsidRPr="002C7DB2">
        <w:rPr>
          <w:rFonts w:cs="Calibri"/>
          <w:sz w:val="24"/>
          <w:szCs w:val="24"/>
        </w:rPr>
        <w:t>Measurement Systems and Image Processing</w:t>
      </w:r>
    </w:p>
    <w:p w:rsidR="000A2758" w:rsidRPr="002C7DB2" w:rsidRDefault="000A2758" w:rsidP="00CE7EC3">
      <w:pPr>
        <w:pStyle w:val="Listparagraf"/>
        <w:numPr>
          <w:ilvl w:val="1"/>
          <w:numId w:val="4"/>
        </w:numPr>
        <w:spacing w:after="160"/>
        <w:ind w:left="1418" w:hanging="578"/>
        <w:jc w:val="both"/>
        <w:rPr>
          <w:rFonts w:cs="Calibri"/>
          <w:sz w:val="24"/>
          <w:szCs w:val="24"/>
        </w:rPr>
      </w:pPr>
      <w:r w:rsidRPr="002C7DB2">
        <w:rPr>
          <w:rFonts w:cs="Calibri"/>
          <w:sz w:val="24"/>
          <w:szCs w:val="24"/>
        </w:rPr>
        <w:t>Mechatronic Systems and Manufacturing Processes</w:t>
      </w:r>
    </w:p>
    <w:p w:rsidR="000A2758" w:rsidRPr="002C7DB2" w:rsidRDefault="000A2758" w:rsidP="00CE7EC3">
      <w:pPr>
        <w:pStyle w:val="Listparagraf"/>
        <w:numPr>
          <w:ilvl w:val="1"/>
          <w:numId w:val="4"/>
        </w:numPr>
        <w:spacing w:after="160"/>
        <w:ind w:left="1418" w:hanging="578"/>
        <w:jc w:val="both"/>
        <w:rPr>
          <w:rFonts w:cs="Calibri"/>
          <w:sz w:val="24"/>
          <w:szCs w:val="24"/>
        </w:rPr>
      </w:pPr>
      <w:r w:rsidRPr="002C7DB2">
        <w:rPr>
          <w:rFonts w:cs="Calibri"/>
          <w:sz w:val="24"/>
          <w:szCs w:val="24"/>
        </w:rPr>
        <w:t xml:space="preserve">Electronics and Cyber-Physical Systems </w:t>
      </w:r>
    </w:p>
    <w:p w:rsidR="000A2758" w:rsidRPr="002C7DB2" w:rsidRDefault="000A2758" w:rsidP="00CE7EC3">
      <w:pPr>
        <w:pStyle w:val="Listparagraf"/>
        <w:numPr>
          <w:ilvl w:val="0"/>
          <w:numId w:val="4"/>
        </w:numPr>
        <w:spacing w:after="160"/>
        <w:jc w:val="both"/>
        <w:rPr>
          <w:rFonts w:cs="Calibri"/>
          <w:sz w:val="24"/>
          <w:szCs w:val="24"/>
        </w:rPr>
      </w:pPr>
      <w:r w:rsidRPr="002C7DB2">
        <w:rPr>
          <w:rFonts w:cs="Calibri"/>
          <w:sz w:val="24"/>
          <w:szCs w:val="24"/>
        </w:rPr>
        <w:t>Under Applied Mechanics topic:</w:t>
      </w:r>
    </w:p>
    <w:p w:rsidR="000A2758" w:rsidRPr="002C7DB2" w:rsidRDefault="000A2758" w:rsidP="00CE7EC3">
      <w:pPr>
        <w:pStyle w:val="Listparagraf"/>
        <w:numPr>
          <w:ilvl w:val="1"/>
          <w:numId w:val="4"/>
        </w:numPr>
        <w:spacing w:after="160"/>
        <w:ind w:left="1418" w:hanging="567"/>
        <w:jc w:val="both"/>
        <w:rPr>
          <w:rFonts w:cs="Calibri"/>
          <w:sz w:val="24"/>
          <w:szCs w:val="24"/>
        </w:rPr>
      </w:pPr>
      <w:r w:rsidRPr="002C7DB2">
        <w:rPr>
          <w:rFonts w:cs="Calibri"/>
          <w:sz w:val="24"/>
          <w:szCs w:val="24"/>
        </w:rPr>
        <w:t>Materials Science,</w:t>
      </w:r>
    </w:p>
    <w:p w:rsidR="000A2758" w:rsidRPr="002C7DB2" w:rsidRDefault="000A2758" w:rsidP="00CE7EC3">
      <w:pPr>
        <w:pStyle w:val="Listparagraf"/>
        <w:numPr>
          <w:ilvl w:val="1"/>
          <w:numId w:val="4"/>
        </w:numPr>
        <w:spacing w:after="160"/>
        <w:ind w:left="1418" w:hanging="567"/>
        <w:jc w:val="both"/>
        <w:rPr>
          <w:rFonts w:cs="Calibri"/>
          <w:sz w:val="24"/>
          <w:szCs w:val="24"/>
        </w:rPr>
      </w:pPr>
      <w:r w:rsidRPr="002C7DB2">
        <w:rPr>
          <w:rFonts w:cs="Calibri"/>
          <w:sz w:val="24"/>
          <w:szCs w:val="24"/>
        </w:rPr>
        <w:t>Structural Mechanics,</w:t>
      </w:r>
    </w:p>
    <w:p w:rsidR="000A2758" w:rsidRPr="002C7DB2" w:rsidRDefault="000A2758" w:rsidP="00CE7EC3">
      <w:pPr>
        <w:pStyle w:val="Listparagraf"/>
        <w:numPr>
          <w:ilvl w:val="1"/>
          <w:numId w:val="4"/>
        </w:numPr>
        <w:spacing w:after="160"/>
        <w:ind w:left="1418" w:hanging="567"/>
        <w:jc w:val="both"/>
        <w:rPr>
          <w:rFonts w:cs="Calibri"/>
          <w:sz w:val="24"/>
          <w:szCs w:val="24"/>
        </w:rPr>
      </w:pPr>
      <w:r w:rsidRPr="002C7DB2">
        <w:rPr>
          <w:rFonts w:cs="Calibri"/>
          <w:sz w:val="24"/>
          <w:szCs w:val="24"/>
        </w:rPr>
        <w:t>Fluid Mechanics,</w:t>
      </w:r>
    </w:p>
    <w:p w:rsidR="000A2758" w:rsidRPr="002C7DB2" w:rsidRDefault="000A2758" w:rsidP="00CE7EC3">
      <w:pPr>
        <w:pStyle w:val="Listparagraf"/>
        <w:numPr>
          <w:ilvl w:val="1"/>
          <w:numId w:val="4"/>
        </w:numPr>
        <w:spacing w:after="160"/>
        <w:ind w:left="1418" w:hanging="567"/>
        <w:jc w:val="both"/>
        <w:rPr>
          <w:rFonts w:cs="Calibri"/>
          <w:sz w:val="24"/>
          <w:szCs w:val="24"/>
        </w:rPr>
      </w:pPr>
      <w:r w:rsidRPr="002C7DB2">
        <w:rPr>
          <w:rFonts w:cs="Calibri"/>
          <w:sz w:val="24"/>
          <w:szCs w:val="24"/>
        </w:rPr>
        <w:t>Technology of Measurement and Instrumentation.</w:t>
      </w:r>
    </w:p>
    <w:p w:rsidR="000A2758" w:rsidRPr="002C7DB2" w:rsidRDefault="000A2758" w:rsidP="00C16A8A">
      <w:pPr>
        <w:jc w:val="both"/>
        <w:rPr>
          <w:rFonts w:cs="Calibri"/>
          <w:sz w:val="24"/>
          <w:szCs w:val="24"/>
        </w:rPr>
      </w:pPr>
      <w:r w:rsidRPr="002C7DB2">
        <w:rPr>
          <w:rFonts w:cs="Calibri"/>
          <w:sz w:val="24"/>
          <w:szCs w:val="24"/>
        </w:rPr>
        <w:t xml:space="preserve">The </w:t>
      </w:r>
      <w:r w:rsidR="00CE7EC3" w:rsidRPr="002C7DB2">
        <w:rPr>
          <w:rFonts w:cs="Calibri"/>
          <w:sz w:val="24"/>
          <w:szCs w:val="24"/>
        </w:rPr>
        <w:t>aim of the</w:t>
      </w:r>
      <w:r w:rsidRPr="002C7DB2">
        <w:rPr>
          <w:rFonts w:cs="Calibri"/>
          <w:sz w:val="24"/>
          <w:szCs w:val="24"/>
        </w:rPr>
        <w:t xml:space="preserve"> review </w:t>
      </w:r>
      <w:r w:rsidR="00CE7EC3" w:rsidRPr="002C7DB2">
        <w:rPr>
          <w:rFonts w:cs="Calibri"/>
          <w:sz w:val="24"/>
          <w:szCs w:val="24"/>
        </w:rPr>
        <w:t xml:space="preserve">process </w:t>
      </w:r>
      <w:r w:rsidRPr="002C7DB2">
        <w:rPr>
          <w:rFonts w:cs="Calibri"/>
          <w:sz w:val="24"/>
          <w:szCs w:val="24"/>
        </w:rPr>
        <w:t xml:space="preserve">is to </w:t>
      </w:r>
      <w:r w:rsidR="0083013F" w:rsidRPr="002C7DB2">
        <w:rPr>
          <w:rFonts w:cs="Calibri"/>
          <w:sz w:val="24"/>
          <w:szCs w:val="24"/>
        </w:rPr>
        <w:t>make sure</w:t>
      </w:r>
      <w:r w:rsidRPr="002C7DB2">
        <w:rPr>
          <w:rFonts w:cs="Calibri"/>
          <w:sz w:val="24"/>
          <w:szCs w:val="24"/>
        </w:rPr>
        <w:t xml:space="preserve"> that good scientific work is published. It plays a vital role in maintaining the high standards of </w:t>
      </w:r>
      <w:r w:rsidRPr="002C7DB2">
        <w:rPr>
          <w:rFonts w:cs="Calibri"/>
          <w:i/>
          <w:sz w:val="24"/>
          <w:szCs w:val="24"/>
        </w:rPr>
        <w:t>International Journal of Mechatronics and Applied Mechanics</w:t>
      </w:r>
      <w:r w:rsidRPr="002C7DB2">
        <w:rPr>
          <w:rFonts w:cs="Calibri"/>
          <w:sz w:val="24"/>
          <w:szCs w:val="24"/>
        </w:rPr>
        <w:t xml:space="preserve"> and </w:t>
      </w:r>
      <w:r w:rsidR="0083013F" w:rsidRPr="002C7DB2">
        <w:rPr>
          <w:rFonts w:cs="Calibri"/>
          <w:sz w:val="24"/>
          <w:szCs w:val="24"/>
        </w:rPr>
        <w:t xml:space="preserve">the contributions received with the view to be included in IJOMAM </w:t>
      </w:r>
      <w:r w:rsidRPr="002C7DB2">
        <w:rPr>
          <w:rFonts w:cs="Calibri"/>
          <w:sz w:val="24"/>
          <w:szCs w:val="24"/>
        </w:rPr>
        <w:t xml:space="preserve">are reviewed following the procedure outlined in this </w:t>
      </w:r>
      <w:r w:rsidR="0083013F" w:rsidRPr="002C7DB2">
        <w:rPr>
          <w:rFonts w:cs="Calibri"/>
          <w:sz w:val="24"/>
          <w:szCs w:val="24"/>
        </w:rPr>
        <w:t>document</w:t>
      </w:r>
      <w:r w:rsidRPr="002C7DB2">
        <w:rPr>
          <w:rFonts w:cs="Calibri"/>
          <w:sz w:val="24"/>
          <w:szCs w:val="24"/>
        </w:rPr>
        <w:t>.</w:t>
      </w:r>
    </w:p>
    <w:p w:rsidR="000A2758" w:rsidRPr="002C7DB2" w:rsidRDefault="000A2758" w:rsidP="00995319">
      <w:pPr>
        <w:jc w:val="both"/>
        <w:rPr>
          <w:rFonts w:cs="Calibri"/>
          <w:sz w:val="24"/>
          <w:szCs w:val="24"/>
        </w:rPr>
      </w:pPr>
      <w:r w:rsidRPr="002C7DB2">
        <w:rPr>
          <w:rFonts w:cs="Calibri"/>
          <w:sz w:val="24"/>
          <w:szCs w:val="24"/>
        </w:rPr>
        <w:t xml:space="preserve">Special Issues </w:t>
      </w:r>
      <w:r w:rsidR="00756874" w:rsidRPr="002C7DB2">
        <w:rPr>
          <w:rFonts w:cs="Calibri"/>
          <w:sz w:val="24"/>
          <w:szCs w:val="24"/>
        </w:rPr>
        <w:t xml:space="preserve">are based on </w:t>
      </w:r>
      <w:r w:rsidRPr="002C7DB2">
        <w:rPr>
          <w:rFonts w:cs="Calibri"/>
          <w:sz w:val="24"/>
          <w:szCs w:val="24"/>
        </w:rPr>
        <w:t xml:space="preserve">different peer review procedures involving </w:t>
      </w:r>
      <w:r w:rsidR="00756874" w:rsidRPr="002C7DB2">
        <w:rPr>
          <w:rFonts w:cs="Calibri"/>
          <w:sz w:val="24"/>
          <w:szCs w:val="24"/>
        </w:rPr>
        <w:t>G</w:t>
      </w:r>
      <w:r w:rsidRPr="002C7DB2">
        <w:rPr>
          <w:rFonts w:cs="Calibri"/>
          <w:sz w:val="24"/>
          <w:szCs w:val="24"/>
        </w:rPr>
        <w:t xml:space="preserve">uest </w:t>
      </w:r>
      <w:r w:rsidR="00756874" w:rsidRPr="002C7DB2">
        <w:rPr>
          <w:rFonts w:cs="Calibri"/>
          <w:sz w:val="24"/>
          <w:szCs w:val="24"/>
        </w:rPr>
        <w:t>E</w:t>
      </w:r>
      <w:r w:rsidRPr="002C7DB2">
        <w:rPr>
          <w:rFonts w:cs="Calibri"/>
          <w:sz w:val="24"/>
          <w:szCs w:val="24"/>
        </w:rPr>
        <w:t xml:space="preserve">ditors. They are particular cases and </w:t>
      </w:r>
      <w:r w:rsidR="00FA15B8" w:rsidRPr="002C7DB2">
        <w:rPr>
          <w:rFonts w:cs="Calibri"/>
          <w:sz w:val="24"/>
          <w:szCs w:val="24"/>
        </w:rPr>
        <w:t>have a different status</w:t>
      </w:r>
      <w:r w:rsidRPr="002C7DB2">
        <w:rPr>
          <w:rFonts w:cs="Calibri"/>
          <w:sz w:val="24"/>
          <w:szCs w:val="24"/>
        </w:rPr>
        <w:t xml:space="preserve">. Authors </w:t>
      </w:r>
      <w:r w:rsidR="00FA15B8" w:rsidRPr="002C7DB2">
        <w:rPr>
          <w:rFonts w:cs="Calibri"/>
          <w:sz w:val="24"/>
          <w:szCs w:val="24"/>
        </w:rPr>
        <w:t xml:space="preserve">who want to </w:t>
      </w:r>
      <w:r w:rsidRPr="002C7DB2">
        <w:rPr>
          <w:rFonts w:cs="Calibri"/>
          <w:sz w:val="24"/>
          <w:szCs w:val="24"/>
        </w:rPr>
        <w:t>publis</w:t>
      </w:r>
      <w:r w:rsidR="00FA15B8" w:rsidRPr="002C7DB2">
        <w:rPr>
          <w:rFonts w:cs="Calibri"/>
          <w:sz w:val="24"/>
          <w:szCs w:val="24"/>
        </w:rPr>
        <w:t>h papers</w:t>
      </w:r>
      <w:r w:rsidRPr="002C7DB2">
        <w:rPr>
          <w:rFonts w:cs="Calibri"/>
          <w:sz w:val="24"/>
          <w:szCs w:val="24"/>
        </w:rPr>
        <w:t xml:space="preserve"> in special issues </w:t>
      </w:r>
      <w:r w:rsidR="00FA15B8" w:rsidRPr="002C7DB2">
        <w:rPr>
          <w:rFonts w:cs="Calibri"/>
          <w:sz w:val="24"/>
          <w:szCs w:val="24"/>
        </w:rPr>
        <w:t>will</w:t>
      </w:r>
      <w:r w:rsidRPr="002C7DB2">
        <w:rPr>
          <w:rFonts w:cs="Calibri"/>
          <w:sz w:val="24"/>
          <w:szCs w:val="24"/>
        </w:rPr>
        <w:t xml:space="preserve"> receive full details of the review process</w:t>
      </w:r>
      <w:r w:rsidR="00FA15B8" w:rsidRPr="002C7DB2">
        <w:rPr>
          <w:rFonts w:cs="Calibri"/>
          <w:sz w:val="24"/>
          <w:szCs w:val="24"/>
        </w:rPr>
        <w:t xml:space="preserve"> ‒</w:t>
      </w:r>
      <w:r w:rsidRPr="002C7DB2">
        <w:rPr>
          <w:rFonts w:cs="Calibri"/>
          <w:sz w:val="24"/>
          <w:szCs w:val="24"/>
        </w:rPr>
        <w:t xml:space="preserve"> on request </w:t>
      </w:r>
      <w:r w:rsidR="00FA15B8" w:rsidRPr="002C7DB2">
        <w:rPr>
          <w:rFonts w:cs="Calibri"/>
          <w:sz w:val="24"/>
          <w:szCs w:val="24"/>
        </w:rPr>
        <w:t xml:space="preserve">‒ </w:t>
      </w:r>
      <w:r w:rsidRPr="002C7DB2">
        <w:rPr>
          <w:rFonts w:cs="Calibri"/>
          <w:sz w:val="24"/>
          <w:szCs w:val="24"/>
        </w:rPr>
        <w:t>at the given time.</w:t>
      </w:r>
      <w:r w:rsidR="00FA15B8" w:rsidRPr="002C7DB2">
        <w:rPr>
          <w:rFonts w:cs="Calibri"/>
          <w:sz w:val="24"/>
          <w:szCs w:val="24"/>
        </w:rPr>
        <w:t xml:space="preserve"> You can contact us at any time at </w:t>
      </w:r>
      <w:hyperlink r:id="rId8" w:history="1">
        <w:r w:rsidR="00FA15B8" w:rsidRPr="002C7DB2">
          <w:rPr>
            <w:rStyle w:val="Hyperlink"/>
            <w:rFonts w:cs="Calibri"/>
            <w:sz w:val="24"/>
            <w:szCs w:val="24"/>
          </w:rPr>
          <w:t>incdmtm@incdmtm.ro</w:t>
        </w:r>
      </w:hyperlink>
      <w:r w:rsidR="00FA15B8" w:rsidRPr="002C7DB2">
        <w:rPr>
          <w:rFonts w:cs="Calibri"/>
          <w:sz w:val="24"/>
          <w:szCs w:val="24"/>
        </w:rPr>
        <w:t xml:space="preserve"> and andreea.popescu@incdmtm.ro</w:t>
      </w:r>
    </w:p>
    <w:p w:rsidR="000A2758" w:rsidRPr="002C7DB2" w:rsidRDefault="000A2758">
      <w:pPr>
        <w:rPr>
          <w:rFonts w:cs="Calibri"/>
          <w:b/>
          <w:bCs/>
          <w:color w:val="244061"/>
          <w:sz w:val="28"/>
          <w:szCs w:val="28"/>
        </w:rPr>
      </w:pPr>
      <w:r w:rsidRPr="002C7DB2">
        <w:rPr>
          <w:rFonts w:cs="Calibri"/>
        </w:rPr>
        <w:br w:type="page"/>
      </w:r>
    </w:p>
    <w:p w:rsidR="000A2758" w:rsidRPr="002C7DB2" w:rsidRDefault="000A2758" w:rsidP="004A1922">
      <w:pPr>
        <w:pStyle w:val="Titlu1"/>
        <w:rPr>
          <w:rFonts w:ascii="Calibri" w:hAnsi="Calibri" w:cs="Calibri"/>
        </w:rPr>
      </w:pPr>
      <w:bookmarkStart w:id="1" w:name="_Toc476225058"/>
      <w:r w:rsidRPr="002C7DB2">
        <w:rPr>
          <w:rFonts w:ascii="Calibri" w:hAnsi="Calibri" w:cs="Calibri"/>
        </w:rPr>
        <w:t>2. Review Process Methodology</w:t>
      </w:r>
      <w:bookmarkEnd w:id="1"/>
    </w:p>
    <w:p w:rsidR="000A2758" w:rsidRPr="002C7DB2" w:rsidRDefault="000A2758" w:rsidP="00995319">
      <w:pPr>
        <w:jc w:val="both"/>
        <w:rPr>
          <w:rFonts w:cs="Calibri"/>
          <w:b/>
          <w:sz w:val="24"/>
          <w:szCs w:val="24"/>
        </w:rPr>
      </w:pPr>
    </w:p>
    <w:p w:rsidR="000A2758" w:rsidRPr="002C7DB2" w:rsidRDefault="000A2758" w:rsidP="000A0398">
      <w:pPr>
        <w:jc w:val="both"/>
        <w:rPr>
          <w:rFonts w:cs="Calibri"/>
          <w:i/>
          <w:sz w:val="24"/>
          <w:szCs w:val="24"/>
        </w:rPr>
      </w:pPr>
      <w:r w:rsidRPr="002C7DB2">
        <w:rPr>
          <w:rFonts w:cs="Calibri"/>
          <w:sz w:val="24"/>
          <w:szCs w:val="24"/>
        </w:rPr>
        <w:t>The</w:t>
      </w:r>
      <w:r w:rsidR="00FA15B8" w:rsidRPr="002C7DB2">
        <w:rPr>
          <w:rFonts w:cs="Calibri"/>
          <w:sz w:val="24"/>
          <w:szCs w:val="24"/>
        </w:rPr>
        <w:t xml:space="preserve"> current</w:t>
      </w:r>
      <w:r w:rsidRPr="002C7DB2">
        <w:rPr>
          <w:rFonts w:cs="Calibri"/>
          <w:sz w:val="24"/>
          <w:szCs w:val="24"/>
        </w:rPr>
        <w:t xml:space="preserve"> guidelines specify the procedures and</w:t>
      </w:r>
      <w:r w:rsidR="00FA15B8" w:rsidRPr="002C7DB2">
        <w:rPr>
          <w:rFonts w:cs="Calibri"/>
          <w:sz w:val="24"/>
          <w:szCs w:val="24"/>
        </w:rPr>
        <w:t xml:space="preserve"> the</w:t>
      </w:r>
      <w:r w:rsidRPr="002C7DB2">
        <w:rPr>
          <w:rFonts w:cs="Calibri"/>
          <w:sz w:val="24"/>
          <w:szCs w:val="24"/>
        </w:rPr>
        <w:t xml:space="preserve"> methodology </w:t>
      </w:r>
      <w:r w:rsidR="00FA15B8" w:rsidRPr="002C7DB2">
        <w:rPr>
          <w:rFonts w:cs="Calibri"/>
          <w:sz w:val="24"/>
          <w:szCs w:val="24"/>
        </w:rPr>
        <w:t>underlying</w:t>
      </w:r>
      <w:r w:rsidRPr="002C7DB2">
        <w:rPr>
          <w:rFonts w:cs="Calibri"/>
          <w:sz w:val="24"/>
          <w:szCs w:val="24"/>
        </w:rPr>
        <w:t xml:space="preserve"> the </w:t>
      </w:r>
      <w:r w:rsidR="00964615" w:rsidRPr="002C7DB2">
        <w:rPr>
          <w:rFonts w:cs="Calibri"/>
          <w:sz w:val="24"/>
          <w:szCs w:val="24"/>
        </w:rPr>
        <w:t>running</w:t>
      </w:r>
      <w:r w:rsidRPr="002C7DB2">
        <w:rPr>
          <w:rFonts w:cs="Calibri"/>
          <w:sz w:val="24"/>
          <w:szCs w:val="24"/>
        </w:rPr>
        <w:t xml:space="preserve"> of the review process for</w:t>
      </w:r>
      <w:r w:rsidR="00DE5AD0" w:rsidRPr="002C7DB2">
        <w:rPr>
          <w:rFonts w:cs="Calibri"/>
          <w:sz w:val="24"/>
          <w:szCs w:val="24"/>
        </w:rPr>
        <w:t xml:space="preserve"> paper</w:t>
      </w:r>
      <w:r w:rsidRPr="002C7DB2">
        <w:rPr>
          <w:rFonts w:cs="Calibri"/>
          <w:sz w:val="24"/>
          <w:szCs w:val="24"/>
        </w:rPr>
        <w:t xml:space="preserve"> </w:t>
      </w:r>
      <w:r w:rsidR="00DE5AD0" w:rsidRPr="002C7DB2">
        <w:rPr>
          <w:rFonts w:cs="Calibri"/>
          <w:sz w:val="24"/>
          <w:szCs w:val="24"/>
        </w:rPr>
        <w:t xml:space="preserve">inclusion in </w:t>
      </w:r>
      <w:r w:rsidRPr="002C7DB2">
        <w:rPr>
          <w:rFonts w:cs="Calibri"/>
          <w:sz w:val="24"/>
          <w:szCs w:val="24"/>
        </w:rPr>
        <w:t xml:space="preserve">the </w:t>
      </w:r>
      <w:r w:rsidRPr="002C7DB2">
        <w:rPr>
          <w:rFonts w:cs="Calibri"/>
          <w:i/>
          <w:sz w:val="24"/>
          <w:szCs w:val="24"/>
        </w:rPr>
        <w:t>International Journal of Mechatronics and Applied Mechanics.</w:t>
      </w:r>
    </w:p>
    <w:p w:rsidR="000A2758" w:rsidRPr="002C7DB2" w:rsidRDefault="000A2758" w:rsidP="00954D9F">
      <w:pPr>
        <w:jc w:val="both"/>
        <w:rPr>
          <w:rFonts w:cs="Calibri"/>
          <w:sz w:val="24"/>
          <w:szCs w:val="24"/>
        </w:rPr>
      </w:pPr>
      <w:r w:rsidRPr="002C7DB2">
        <w:rPr>
          <w:rFonts w:cs="Calibri"/>
          <w:sz w:val="24"/>
          <w:szCs w:val="24"/>
        </w:rPr>
        <w:t>Manuscripts w</w:t>
      </w:r>
      <w:r w:rsidR="00DE5AD0" w:rsidRPr="002C7DB2">
        <w:rPr>
          <w:rFonts w:cs="Calibri"/>
          <w:sz w:val="24"/>
          <w:szCs w:val="24"/>
        </w:rPr>
        <w:t>hose</w:t>
      </w:r>
      <w:r w:rsidRPr="002C7DB2">
        <w:rPr>
          <w:rFonts w:cs="Calibri"/>
          <w:sz w:val="24"/>
          <w:szCs w:val="24"/>
        </w:rPr>
        <w:t xml:space="preserve"> contents </w:t>
      </w:r>
      <w:r w:rsidR="00DE5AD0" w:rsidRPr="002C7DB2">
        <w:rPr>
          <w:rFonts w:cs="Calibri"/>
          <w:sz w:val="24"/>
          <w:szCs w:val="24"/>
        </w:rPr>
        <w:t xml:space="preserve">range </w:t>
      </w:r>
      <w:r w:rsidRPr="002C7DB2">
        <w:rPr>
          <w:rFonts w:cs="Calibri"/>
          <w:sz w:val="24"/>
          <w:szCs w:val="24"/>
        </w:rPr>
        <w:t>outside the main topics of the journal will not be considered for review.</w:t>
      </w:r>
    </w:p>
    <w:p w:rsidR="000A2758" w:rsidRPr="002C7DB2" w:rsidRDefault="000A2758" w:rsidP="00954D9F">
      <w:pPr>
        <w:jc w:val="both"/>
        <w:rPr>
          <w:rFonts w:cs="Calibri"/>
          <w:sz w:val="24"/>
          <w:szCs w:val="24"/>
        </w:rPr>
      </w:pPr>
      <w:r w:rsidRPr="002C7DB2">
        <w:rPr>
          <w:rFonts w:cs="Calibri"/>
          <w:sz w:val="24"/>
          <w:szCs w:val="24"/>
        </w:rPr>
        <w:t xml:space="preserve">The review process is confidential and </w:t>
      </w:r>
      <w:r w:rsidR="00DE5AD0" w:rsidRPr="002C7DB2">
        <w:rPr>
          <w:rFonts w:cs="Calibri"/>
          <w:sz w:val="24"/>
          <w:szCs w:val="24"/>
        </w:rPr>
        <w:t xml:space="preserve">the </w:t>
      </w:r>
      <w:r w:rsidRPr="002C7DB2">
        <w:rPr>
          <w:rFonts w:cs="Calibri"/>
          <w:sz w:val="24"/>
          <w:szCs w:val="24"/>
        </w:rPr>
        <w:t xml:space="preserve">identities of the persons who review papers will not be revealed to the authors. Also, the submitted manuscripts are treated as confidential documents. </w:t>
      </w:r>
      <w:r w:rsidR="00DE5AD0" w:rsidRPr="002C7DB2">
        <w:rPr>
          <w:rFonts w:cs="Calibri"/>
          <w:sz w:val="24"/>
          <w:szCs w:val="24"/>
        </w:rPr>
        <w:t>Thus, the entire ev</w:t>
      </w:r>
      <w:r w:rsidR="00964615" w:rsidRPr="002C7DB2">
        <w:rPr>
          <w:rFonts w:cs="Calibri"/>
          <w:sz w:val="24"/>
          <w:szCs w:val="24"/>
        </w:rPr>
        <w:t>a</w:t>
      </w:r>
      <w:r w:rsidR="00DE5AD0" w:rsidRPr="002C7DB2">
        <w:rPr>
          <w:rFonts w:cs="Calibri"/>
          <w:sz w:val="24"/>
          <w:szCs w:val="24"/>
        </w:rPr>
        <w:t xml:space="preserve">luation process is based on a </w:t>
      </w:r>
      <w:proofErr w:type="gramStart"/>
      <w:r w:rsidR="00DE5AD0" w:rsidRPr="002C7DB2">
        <w:rPr>
          <w:rFonts w:cs="Calibri"/>
          <w:b/>
          <w:bCs/>
          <w:sz w:val="24"/>
          <w:szCs w:val="24"/>
          <w:u w:val="single"/>
        </w:rPr>
        <w:t>double blind</w:t>
      </w:r>
      <w:proofErr w:type="gramEnd"/>
      <w:r w:rsidR="00DE5AD0" w:rsidRPr="002C7DB2">
        <w:rPr>
          <w:rFonts w:cs="Calibri"/>
          <w:b/>
          <w:bCs/>
          <w:sz w:val="24"/>
          <w:szCs w:val="24"/>
          <w:u w:val="single"/>
        </w:rPr>
        <w:t xml:space="preserve"> review</w:t>
      </w:r>
      <w:r w:rsidR="0019075C" w:rsidRPr="002C7DB2">
        <w:rPr>
          <w:rFonts w:cs="Calibri"/>
          <w:sz w:val="24"/>
          <w:szCs w:val="24"/>
        </w:rPr>
        <w:t xml:space="preserve"> for optimal results</w:t>
      </w:r>
      <w:r w:rsidR="00DE5AD0" w:rsidRPr="002C7DB2">
        <w:rPr>
          <w:rFonts w:cs="Calibri"/>
          <w:sz w:val="24"/>
          <w:szCs w:val="24"/>
        </w:rPr>
        <w:t>.</w:t>
      </w:r>
    </w:p>
    <w:p w:rsidR="000A2758" w:rsidRPr="002C7DB2" w:rsidRDefault="0019075C" w:rsidP="003A6F90">
      <w:pPr>
        <w:jc w:val="both"/>
        <w:rPr>
          <w:rFonts w:cs="Calibri"/>
          <w:b/>
          <w:sz w:val="24"/>
          <w:szCs w:val="24"/>
        </w:rPr>
      </w:pPr>
      <w:r w:rsidRPr="002C7DB2">
        <w:rPr>
          <w:rFonts w:cs="Calibri"/>
          <w:b/>
          <w:sz w:val="24"/>
          <w:szCs w:val="24"/>
        </w:rPr>
        <w:t xml:space="preserve">First Hand </w:t>
      </w:r>
      <w:r w:rsidR="000A2758" w:rsidRPr="002C7DB2">
        <w:rPr>
          <w:rFonts w:cs="Calibri"/>
          <w:b/>
          <w:sz w:val="24"/>
          <w:szCs w:val="24"/>
        </w:rPr>
        <w:t>Manuscript Evaluation</w:t>
      </w:r>
    </w:p>
    <w:p w:rsidR="000A2758" w:rsidRPr="002C7DB2" w:rsidRDefault="000A2758" w:rsidP="003A6F90">
      <w:pPr>
        <w:jc w:val="both"/>
        <w:rPr>
          <w:rFonts w:cs="Calibri"/>
          <w:sz w:val="24"/>
          <w:szCs w:val="24"/>
        </w:rPr>
      </w:pPr>
      <w:r w:rsidRPr="002C7DB2">
        <w:rPr>
          <w:rFonts w:cs="Calibri"/>
          <w:sz w:val="24"/>
          <w:szCs w:val="24"/>
        </w:rPr>
        <w:t>All papers need to be submitted by e-mail (</w:t>
      </w:r>
      <w:r w:rsidR="0019075C" w:rsidRPr="002C7DB2">
        <w:rPr>
          <w:rFonts w:cs="Calibri"/>
          <w:sz w:val="24"/>
          <w:szCs w:val="24"/>
        </w:rPr>
        <w:t xml:space="preserve">via </w:t>
      </w:r>
      <w:proofErr w:type="spellStart"/>
      <w:r w:rsidRPr="002C7DB2">
        <w:rPr>
          <w:rFonts w:cs="Calibri"/>
          <w:sz w:val="24"/>
          <w:szCs w:val="24"/>
        </w:rPr>
        <w:t>incdmtm@incdmtm</w:t>
      </w:r>
      <w:proofErr w:type="spellEnd"/>
      <w:r w:rsidR="009E62AE" w:rsidRPr="002C7DB2">
        <w:rPr>
          <w:rFonts w:cs="Calibri"/>
          <w:sz w:val="24"/>
          <w:szCs w:val="24"/>
        </w:rPr>
        <w:t>;</w:t>
      </w:r>
      <w:r w:rsidRPr="002C7DB2">
        <w:rPr>
          <w:rFonts w:cs="Calibri"/>
          <w:sz w:val="24"/>
          <w:szCs w:val="24"/>
        </w:rPr>
        <w:t xml:space="preserve"> C</w:t>
      </w:r>
      <w:r w:rsidR="009E62AE" w:rsidRPr="002C7DB2">
        <w:rPr>
          <w:rFonts w:cs="Calibri"/>
          <w:sz w:val="24"/>
          <w:szCs w:val="24"/>
        </w:rPr>
        <w:t>C:</w:t>
      </w:r>
      <w:r w:rsidRPr="002C7DB2">
        <w:rPr>
          <w:rFonts w:cs="Calibri"/>
          <w:sz w:val="24"/>
          <w:szCs w:val="24"/>
        </w:rPr>
        <w:t xml:space="preserve"> </w:t>
      </w:r>
      <w:hyperlink r:id="rId9" w:history="1">
        <w:r w:rsidRPr="002C7DB2">
          <w:rPr>
            <w:rStyle w:val="Hyperlink"/>
            <w:rFonts w:cs="Calibri"/>
            <w:sz w:val="24"/>
            <w:szCs w:val="24"/>
          </w:rPr>
          <w:t>andreea.popescu@incdmtm.ro</w:t>
        </w:r>
      </w:hyperlink>
      <w:r w:rsidRPr="002C7DB2">
        <w:rPr>
          <w:rFonts w:cs="Calibri"/>
          <w:sz w:val="24"/>
          <w:szCs w:val="24"/>
        </w:rPr>
        <w:t>). They are checked by the Editor</w:t>
      </w:r>
      <w:r w:rsidR="0019075C" w:rsidRPr="002C7DB2">
        <w:rPr>
          <w:rFonts w:cs="Calibri"/>
          <w:sz w:val="24"/>
          <w:szCs w:val="24"/>
        </w:rPr>
        <w:t>-</w:t>
      </w:r>
      <w:r w:rsidRPr="002C7DB2">
        <w:rPr>
          <w:rFonts w:cs="Calibri"/>
          <w:sz w:val="24"/>
          <w:szCs w:val="24"/>
        </w:rPr>
        <w:t>in</w:t>
      </w:r>
      <w:r w:rsidR="0019075C" w:rsidRPr="002C7DB2">
        <w:rPr>
          <w:rFonts w:cs="Calibri"/>
          <w:sz w:val="24"/>
          <w:szCs w:val="24"/>
        </w:rPr>
        <w:t>-</w:t>
      </w:r>
      <w:r w:rsidRPr="002C7DB2">
        <w:rPr>
          <w:rFonts w:cs="Calibri"/>
          <w:sz w:val="24"/>
          <w:szCs w:val="24"/>
        </w:rPr>
        <w:t xml:space="preserve">Chief for completeness and adherence to best practices in academic writing. Those that pass this first round of evaluation are then assigned </w:t>
      </w:r>
      <w:r w:rsidR="00964615" w:rsidRPr="002C7DB2">
        <w:rPr>
          <w:rFonts w:cs="Calibri"/>
          <w:sz w:val="24"/>
          <w:szCs w:val="24"/>
        </w:rPr>
        <w:t xml:space="preserve">for consideration </w:t>
      </w:r>
      <w:r w:rsidRPr="002C7DB2">
        <w:rPr>
          <w:rFonts w:cs="Calibri"/>
          <w:sz w:val="24"/>
          <w:szCs w:val="24"/>
        </w:rPr>
        <w:t xml:space="preserve">to one of the two Co-Editors-in-chief of the two main areas and are sent for review to the Associate Editors. Authors of manuscripts that are rejected in the initial evaluation stage will normally be informed </w:t>
      </w:r>
      <w:r w:rsidR="00964615" w:rsidRPr="002C7DB2">
        <w:rPr>
          <w:rFonts w:cs="Calibri"/>
          <w:sz w:val="24"/>
          <w:szCs w:val="24"/>
        </w:rPr>
        <w:t>on short notice</w:t>
      </w:r>
      <w:r w:rsidRPr="002C7DB2">
        <w:rPr>
          <w:rFonts w:cs="Calibri"/>
          <w:sz w:val="24"/>
          <w:szCs w:val="24"/>
        </w:rPr>
        <w:t>.</w:t>
      </w:r>
    </w:p>
    <w:p w:rsidR="000A2758" w:rsidRPr="002C7DB2" w:rsidRDefault="000A2758" w:rsidP="003A6F90">
      <w:pPr>
        <w:jc w:val="both"/>
        <w:rPr>
          <w:rFonts w:cs="Calibri"/>
          <w:b/>
          <w:sz w:val="24"/>
          <w:szCs w:val="24"/>
        </w:rPr>
      </w:pPr>
      <w:r w:rsidRPr="002C7DB2">
        <w:rPr>
          <w:rFonts w:cs="Calibri"/>
          <w:b/>
          <w:sz w:val="24"/>
          <w:szCs w:val="24"/>
        </w:rPr>
        <w:t>Associate Editor Evaluation</w:t>
      </w:r>
    </w:p>
    <w:p w:rsidR="000A2758" w:rsidRPr="002C7DB2" w:rsidRDefault="000A2758" w:rsidP="003A6F90">
      <w:pPr>
        <w:jc w:val="both"/>
        <w:rPr>
          <w:rFonts w:cs="Calibri"/>
          <w:sz w:val="24"/>
          <w:szCs w:val="24"/>
        </w:rPr>
      </w:pPr>
      <w:r w:rsidRPr="002C7DB2">
        <w:rPr>
          <w:rFonts w:cs="Calibri"/>
          <w:sz w:val="24"/>
          <w:szCs w:val="24"/>
        </w:rPr>
        <w:t>When</w:t>
      </w:r>
      <w:r w:rsidR="00C177FC" w:rsidRPr="002C7DB2">
        <w:rPr>
          <w:rFonts w:cs="Calibri"/>
          <w:sz w:val="24"/>
          <w:szCs w:val="24"/>
        </w:rPr>
        <w:t xml:space="preserve"> being</w:t>
      </w:r>
      <w:r w:rsidRPr="002C7DB2">
        <w:rPr>
          <w:rFonts w:cs="Calibri"/>
          <w:sz w:val="24"/>
          <w:szCs w:val="24"/>
        </w:rPr>
        <w:t xml:space="preserve"> assigned a new submission, the Senior Editors will decide if the paper should go to peer review </w:t>
      </w:r>
      <w:r w:rsidR="00C177FC" w:rsidRPr="002C7DB2">
        <w:rPr>
          <w:rFonts w:cs="Calibri"/>
          <w:sz w:val="24"/>
          <w:szCs w:val="24"/>
        </w:rPr>
        <w:t xml:space="preserve">process </w:t>
      </w:r>
      <w:r w:rsidRPr="002C7DB2">
        <w:rPr>
          <w:rFonts w:cs="Calibri"/>
          <w:sz w:val="24"/>
          <w:szCs w:val="24"/>
        </w:rPr>
        <w:t>or if it should be rejected without</w:t>
      </w:r>
      <w:r w:rsidR="00C177FC" w:rsidRPr="002C7DB2">
        <w:rPr>
          <w:rFonts w:cs="Calibri"/>
          <w:sz w:val="24"/>
          <w:szCs w:val="24"/>
        </w:rPr>
        <w:t xml:space="preserve"> further</w:t>
      </w:r>
      <w:r w:rsidRPr="002C7DB2">
        <w:rPr>
          <w:rFonts w:cs="Calibri"/>
          <w:sz w:val="24"/>
          <w:szCs w:val="24"/>
        </w:rPr>
        <w:t xml:space="preserve"> review. Manuscripts rejected at this stage do not correspond to the journal’s topics, lack originality</w:t>
      </w:r>
      <w:r w:rsidR="0019075C" w:rsidRPr="002C7DB2">
        <w:rPr>
          <w:rFonts w:cs="Calibri"/>
          <w:sz w:val="24"/>
          <w:szCs w:val="24"/>
        </w:rPr>
        <w:t>,</w:t>
      </w:r>
      <w:r w:rsidRPr="002C7DB2">
        <w:rPr>
          <w:rFonts w:cs="Calibri"/>
          <w:sz w:val="24"/>
          <w:szCs w:val="24"/>
        </w:rPr>
        <w:t xml:space="preserve"> or have</w:t>
      </w:r>
      <w:r w:rsidR="0019075C" w:rsidRPr="002C7DB2">
        <w:rPr>
          <w:rFonts w:cs="Calibri"/>
          <w:sz w:val="24"/>
          <w:szCs w:val="24"/>
        </w:rPr>
        <w:t xml:space="preserve"> very</w:t>
      </w:r>
      <w:r w:rsidRPr="002C7DB2">
        <w:rPr>
          <w:rFonts w:cs="Calibri"/>
          <w:sz w:val="24"/>
          <w:szCs w:val="24"/>
        </w:rPr>
        <w:t xml:space="preserve"> poor </w:t>
      </w:r>
      <w:r w:rsidR="0019075C" w:rsidRPr="002C7DB2">
        <w:rPr>
          <w:rFonts w:cs="Calibri"/>
          <w:sz w:val="24"/>
          <w:szCs w:val="24"/>
        </w:rPr>
        <w:t>English</w:t>
      </w:r>
      <w:r w:rsidRPr="002C7DB2">
        <w:rPr>
          <w:rFonts w:cs="Calibri"/>
          <w:sz w:val="24"/>
          <w:szCs w:val="24"/>
        </w:rPr>
        <w:t xml:space="preserve">. </w:t>
      </w:r>
    </w:p>
    <w:p w:rsidR="000A2758" w:rsidRPr="002C7DB2" w:rsidRDefault="000A2758" w:rsidP="003A6F90">
      <w:pPr>
        <w:jc w:val="both"/>
        <w:rPr>
          <w:rFonts w:cs="Calibri"/>
          <w:sz w:val="24"/>
          <w:szCs w:val="24"/>
        </w:rPr>
      </w:pPr>
      <w:r w:rsidRPr="002C7DB2">
        <w:rPr>
          <w:rFonts w:cs="Calibri"/>
          <w:sz w:val="24"/>
          <w:szCs w:val="24"/>
        </w:rPr>
        <w:t xml:space="preserve">Those manuscripts considered suitable for review are passed </w:t>
      </w:r>
      <w:r w:rsidR="0019075C" w:rsidRPr="002C7DB2">
        <w:rPr>
          <w:rFonts w:cs="Calibri"/>
          <w:sz w:val="24"/>
          <w:szCs w:val="24"/>
        </w:rPr>
        <w:t xml:space="preserve">on </w:t>
      </w:r>
      <w:r w:rsidRPr="002C7DB2">
        <w:rPr>
          <w:rFonts w:cs="Calibri"/>
          <w:sz w:val="24"/>
          <w:szCs w:val="24"/>
        </w:rPr>
        <w:t>to</w:t>
      </w:r>
      <w:r w:rsidR="0019075C" w:rsidRPr="002C7DB2">
        <w:rPr>
          <w:rFonts w:cs="Calibri"/>
          <w:sz w:val="24"/>
          <w:szCs w:val="24"/>
        </w:rPr>
        <w:t xml:space="preserve"> two of</w:t>
      </w:r>
      <w:r w:rsidRPr="002C7DB2">
        <w:rPr>
          <w:rFonts w:cs="Calibri"/>
          <w:sz w:val="24"/>
          <w:szCs w:val="24"/>
        </w:rPr>
        <w:t xml:space="preserve"> the Associate Editors.</w:t>
      </w:r>
    </w:p>
    <w:p w:rsidR="000A2758" w:rsidRPr="002C7DB2" w:rsidRDefault="000A2758" w:rsidP="00995319">
      <w:pPr>
        <w:jc w:val="both"/>
        <w:rPr>
          <w:rFonts w:cs="Calibri"/>
          <w:b/>
          <w:sz w:val="24"/>
          <w:szCs w:val="24"/>
        </w:rPr>
      </w:pPr>
      <w:r w:rsidRPr="002C7DB2">
        <w:rPr>
          <w:rFonts w:cs="Calibri"/>
          <w:b/>
          <w:sz w:val="24"/>
          <w:szCs w:val="24"/>
        </w:rPr>
        <w:t>The entire review process involves the following steps:</w:t>
      </w:r>
    </w:p>
    <w:p w:rsidR="00F809B4" w:rsidRPr="002C7DB2" w:rsidRDefault="00F809B4" w:rsidP="002C334F">
      <w:pPr>
        <w:pStyle w:val="Listparagraf"/>
        <w:numPr>
          <w:ilvl w:val="0"/>
          <w:numId w:val="1"/>
        </w:numPr>
        <w:ind w:left="284" w:firstLine="0"/>
        <w:jc w:val="both"/>
        <w:rPr>
          <w:rFonts w:cs="Calibri"/>
          <w:sz w:val="24"/>
          <w:szCs w:val="24"/>
        </w:rPr>
      </w:pPr>
      <w:r w:rsidRPr="002C7DB2">
        <w:rPr>
          <w:rFonts w:cs="Calibri"/>
          <w:sz w:val="24"/>
          <w:szCs w:val="24"/>
        </w:rPr>
        <w:t>There are two journal issues per year. The Editorial Team begins receiving paper starting with the 1</w:t>
      </w:r>
      <w:r w:rsidRPr="002C7DB2">
        <w:rPr>
          <w:rFonts w:cs="Calibri"/>
          <w:sz w:val="24"/>
          <w:szCs w:val="24"/>
          <w:vertAlign w:val="superscript"/>
        </w:rPr>
        <w:t>st</w:t>
      </w:r>
      <w:r w:rsidRPr="002C7DB2">
        <w:rPr>
          <w:rFonts w:cs="Calibri"/>
          <w:sz w:val="24"/>
          <w:szCs w:val="24"/>
        </w:rPr>
        <w:t xml:space="preserve"> of January and the process continues </w:t>
      </w:r>
      <w:proofErr w:type="spellStart"/>
      <w:r w:rsidRPr="002C7DB2">
        <w:rPr>
          <w:rFonts w:cs="Calibri"/>
          <w:sz w:val="24"/>
          <w:szCs w:val="24"/>
        </w:rPr>
        <w:t>th</w:t>
      </w:r>
      <w:r w:rsidR="00C177FC" w:rsidRPr="002C7DB2">
        <w:rPr>
          <w:rFonts w:cs="Calibri"/>
          <w:sz w:val="24"/>
          <w:szCs w:val="24"/>
        </w:rPr>
        <w:t>r</w:t>
      </w:r>
      <w:r w:rsidRPr="002C7DB2">
        <w:rPr>
          <w:rFonts w:cs="Calibri"/>
          <w:sz w:val="24"/>
          <w:szCs w:val="24"/>
        </w:rPr>
        <w:t>o</w:t>
      </w:r>
      <w:r w:rsidR="00C177FC" w:rsidRPr="002C7DB2">
        <w:rPr>
          <w:rFonts w:cs="Calibri"/>
          <w:sz w:val="24"/>
          <w:szCs w:val="24"/>
        </w:rPr>
        <w:t>gh</w:t>
      </w:r>
      <w:r w:rsidRPr="002C7DB2">
        <w:rPr>
          <w:rFonts w:cs="Calibri"/>
          <w:sz w:val="24"/>
          <w:szCs w:val="24"/>
        </w:rPr>
        <w:t>uout</w:t>
      </w:r>
      <w:proofErr w:type="spellEnd"/>
      <w:r w:rsidRPr="002C7DB2">
        <w:rPr>
          <w:rFonts w:cs="Calibri"/>
          <w:sz w:val="24"/>
          <w:szCs w:val="24"/>
        </w:rPr>
        <w:t xml:space="preserve"> the entire year until both issues are full.</w:t>
      </w:r>
    </w:p>
    <w:p w:rsidR="001924D5" w:rsidRPr="002C7DB2" w:rsidRDefault="009E62AE" w:rsidP="002C334F">
      <w:pPr>
        <w:pStyle w:val="Listparagraf"/>
        <w:numPr>
          <w:ilvl w:val="0"/>
          <w:numId w:val="1"/>
        </w:numPr>
        <w:ind w:left="284" w:firstLine="0"/>
        <w:jc w:val="both"/>
        <w:rPr>
          <w:rFonts w:cs="Calibri"/>
          <w:sz w:val="24"/>
          <w:szCs w:val="24"/>
        </w:rPr>
      </w:pPr>
      <w:r w:rsidRPr="002C7DB2">
        <w:rPr>
          <w:rFonts w:cs="Calibri"/>
          <w:sz w:val="24"/>
          <w:szCs w:val="24"/>
        </w:rPr>
        <w:lastRenderedPageBreak/>
        <w:t>A contribution is received by e</w:t>
      </w:r>
      <w:r w:rsidR="000A2758" w:rsidRPr="002C7DB2">
        <w:rPr>
          <w:rFonts w:cs="Calibri"/>
          <w:sz w:val="24"/>
          <w:szCs w:val="24"/>
        </w:rPr>
        <w:t xml:space="preserve">-mail </w:t>
      </w:r>
      <w:r w:rsidRPr="002C7DB2">
        <w:rPr>
          <w:rFonts w:cs="Calibri"/>
          <w:sz w:val="24"/>
          <w:szCs w:val="24"/>
        </w:rPr>
        <w:t xml:space="preserve">by the Editor-in-chief and the Editorial Team </w:t>
      </w:r>
      <w:r w:rsidR="000A2758" w:rsidRPr="002C7DB2">
        <w:rPr>
          <w:rFonts w:cs="Calibri"/>
          <w:sz w:val="24"/>
          <w:szCs w:val="24"/>
        </w:rPr>
        <w:t>(</w:t>
      </w:r>
      <w:r w:rsidRPr="002C7DB2">
        <w:rPr>
          <w:rFonts w:cs="Calibri"/>
          <w:sz w:val="24"/>
          <w:szCs w:val="24"/>
        </w:rPr>
        <w:t xml:space="preserve">via </w:t>
      </w:r>
      <w:proofErr w:type="spellStart"/>
      <w:r w:rsidR="000A2758" w:rsidRPr="002C7DB2">
        <w:rPr>
          <w:rFonts w:cs="Calibri"/>
          <w:sz w:val="24"/>
          <w:szCs w:val="24"/>
        </w:rPr>
        <w:t>incdmtm@incdmtm</w:t>
      </w:r>
      <w:proofErr w:type="spellEnd"/>
      <w:r w:rsidRPr="002C7DB2">
        <w:rPr>
          <w:rFonts w:cs="Calibri"/>
          <w:sz w:val="24"/>
          <w:szCs w:val="24"/>
        </w:rPr>
        <w:t xml:space="preserve"> and</w:t>
      </w:r>
      <w:r w:rsidR="000A2758" w:rsidRPr="002C7DB2">
        <w:rPr>
          <w:rFonts w:cs="Calibri"/>
          <w:sz w:val="24"/>
          <w:szCs w:val="24"/>
        </w:rPr>
        <w:t xml:space="preserve"> </w:t>
      </w:r>
      <w:hyperlink r:id="rId10" w:history="1">
        <w:r w:rsidR="009B0A5F" w:rsidRPr="002C7DB2">
          <w:rPr>
            <w:rStyle w:val="Hyperlink"/>
            <w:rFonts w:cs="Calibri"/>
            <w:sz w:val="24"/>
            <w:szCs w:val="24"/>
          </w:rPr>
          <w:t>andreea.popescu@incdmtm.ro</w:t>
        </w:r>
      </w:hyperlink>
      <w:r w:rsidR="000A2758" w:rsidRPr="002C7DB2">
        <w:rPr>
          <w:rFonts w:cs="Calibri"/>
          <w:sz w:val="24"/>
          <w:szCs w:val="24"/>
        </w:rPr>
        <w:t>).</w:t>
      </w:r>
      <w:r w:rsidR="009B0A5F" w:rsidRPr="002C7DB2">
        <w:rPr>
          <w:rFonts w:cs="Calibri"/>
          <w:sz w:val="24"/>
          <w:szCs w:val="24"/>
        </w:rPr>
        <w:t xml:space="preserve"> Should a paper be not suited for the purpose of the journal, it is rejected in this very stage.</w:t>
      </w:r>
      <w:r w:rsidR="006E6C34" w:rsidRPr="002C7DB2">
        <w:rPr>
          <w:rFonts w:cs="Calibri"/>
          <w:sz w:val="24"/>
          <w:szCs w:val="24"/>
        </w:rPr>
        <w:t xml:space="preserve"> The verdict is immediately communicated to the contributor.</w:t>
      </w:r>
      <w:r w:rsidR="002C334F" w:rsidRPr="002C7DB2">
        <w:rPr>
          <w:rFonts w:cs="Calibri"/>
          <w:sz w:val="24"/>
          <w:szCs w:val="24"/>
        </w:rPr>
        <w:t xml:space="preserve"> </w:t>
      </w:r>
    </w:p>
    <w:p w:rsidR="000A2758" w:rsidRPr="002C7DB2" w:rsidRDefault="002C334F" w:rsidP="002C334F">
      <w:pPr>
        <w:pStyle w:val="Listparagraf"/>
        <w:numPr>
          <w:ilvl w:val="0"/>
          <w:numId w:val="1"/>
        </w:numPr>
        <w:ind w:left="284" w:firstLine="0"/>
        <w:jc w:val="both"/>
        <w:rPr>
          <w:rFonts w:cs="Calibri"/>
          <w:sz w:val="24"/>
          <w:szCs w:val="24"/>
        </w:rPr>
      </w:pPr>
      <w:r w:rsidRPr="002C7DB2">
        <w:rPr>
          <w:rFonts w:cs="Calibri"/>
          <w:sz w:val="24"/>
          <w:szCs w:val="24"/>
        </w:rPr>
        <w:t>Should the number of submissions</w:t>
      </w:r>
      <w:r w:rsidR="001924D5" w:rsidRPr="002C7DB2">
        <w:rPr>
          <w:rFonts w:cs="Calibri"/>
          <w:sz w:val="24"/>
          <w:szCs w:val="24"/>
        </w:rPr>
        <w:t xml:space="preserve"> received at a given time </w:t>
      </w:r>
      <w:r w:rsidRPr="002C7DB2">
        <w:rPr>
          <w:rFonts w:cs="Calibri"/>
          <w:sz w:val="24"/>
          <w:szCs w:val="24"/>
        </w:rPr>
        <w:t>be excessive</w:t>
      </w:r>
      <w:r w:rsidR="001924D5" w:rsidRPr="002C7DB2">
        <w:rPr>
          <w:rFonts w:cs="Calibri"/>
          <w:sz w:val="24"/>
          <w:szCs w:val="24"/>
        </w:rPr>
        <w:t xml:space="preserve"> and exceed the processing capacity of the Editorial team, than</w:t>
      </w:r>
      <w:r w:rsidRPr="002C7DB2">
        <w:rPr>
          <w:rFonts w:cs="Calibri"/>
          <w:sz w:val="24"/>
          <w:szCs w:val="24"/>
        </w:rPr>
        <w:t xml:space="preserve"> the Editor-in-chief and the Editorial Team retain their right to ask the contributor to re-submit the paper at a future date that will be communicated to the latter.</w:t>
      </w:r>
    </w:p>
    <w:p w:rsidR="000A2758" w:rsidRPr="002C7DB2" w:rsidRDefault="009B0A5F" w:rsidP="002C334F">
      <w:pPr>
        <w:pStyle w:val="Listparagraf"/>
        <w:numPr>
          <w:ilvl w:val="0"/>
          <w:numId w:val="1"/>
        </w:numPr>
        <w:ind w:left="284" w:firstLine="0"/>
        <w:jc w:val="both"/>
        <w:rPr>
          <w:rFonts w:cs="Calibri"/>
          <w:sz w:val="24"/>
          <w:szCs w:val="24"/>
        </w:rPr>
      </w:pPr>
      <w:r w:rsidRPr="002C7DB2">
        <w:rPr>
          <w:rFonts w:cs="Calibri"/>
          <w:sz w:val="24"/>
          <w:szCs w:val="24"/>
        </w:rPr>
        <w:t>The paper is assigned</w:t>
      </w:r>
      <w:r w:rsidR="000A2758" w:rsidRPr="002C7DB2">
        <w:rPr>
          <w:rFonts w:cs="Calibri"/>
          <w:sz w:val="24"/>
          <w:szCs w:val="24"/>
        </w:rPr>
        <w:t xml:space="preserve"> to the Co-editor-in-chief </w:t>
      </w:r>
      <w:r w:rsidRPr="002C7DB2">
        <w:rPr>
          <w:rFonts w:cs="Calibri"/>
          <w:sz w:val="24"/>
          <w:szCs w:val="24"/>
        </w:rPr>
        <w:t xml:space="preserve">belonging to the </w:t>
      </w:r>
      <w:proofErr w:type="gramStart"/>
      <w:r w:rsidRPr="002C7DB2">
        <w:rPr>
          <w:rFonts w:cs="Calibri"/>
          <w:sz w:val="24"/>
          <w:szCs w:val="24"/>
        </w:rPr>
        <w:t>approp</w:t>
      </w:r>
      <w:r w:rsidR="00C177FC" w:rsidRPr="002C7DB2">
        <w:rPr>
          <w:rFonts w:cs="Calibri"/>
          <w:sz w:val="24"/>
          <w:szCs w:val="24"/>
        </w:rPr>
        <w:t>r</w:t>
      </w:r>
      <w:r w:rsidRPr="002C7DB2">
        <w:rPr>
          <w:rFonts w:cs="Calibri"/>
          <w:sz w:val="24"/>
          <w:szCs w:val="24"/>
        </w:rPr>
        <w:t xml:space="preserve">iate </w:t>
      </w:r>
      <w:r w:rsidR="000A2758" w:rsidRPr="002C7DB2">
        <w:rPr>
          <w:rFonts w:cs="Calibri"/>
          <w:sz w:val="24"/>
          <w:szCs w:val="24"/>
        </w:rPr>
        <w:t xml:space="preserve"> area</w:t>
      </w:r>
      <w:proofErr w:type="gramEnd"/>
      <w:r w:rsidR="006E6C34" w:rsidRPr="002C7DB2">
        <w:rPr>
          <w:rFonts w:cs="Calibri"/>
          <w:sz w:val="24"/>
          <w:szCs w:val="24"/>
        </w:rPr>
        <w:t>, who is to decide</w:t>
      </w:r>
      <w:r w:rsidR="000A2758" w:rsidRPr="002C7DB2">
        <w:rPr>
          <w:rFonts w:cs="Calibri"/>
          <w:sz w:val="24"/>
          <w:szCs w:val="24"/>
        </w:rPr>
        <w:t xml:space="preserve"> whether the paper will go for the next step of evaluation or not.</w:t>
      </w:r>
      <w:r w:rsidRPr="002C7DB2">
        <w:rPr>
          <w:rFonts w:cs="Calibri"/>
          <w:sz w:val="24"/>
          <w:szCs w:val="24"/>
        </w:rPr>
        <w:t xml:space="preserve"> The paper can be also rejected in this stage.</w:t>
      </w:r>
      <w:r w:rsidR="00DD5929" w:rsidRPr="002C7DB2">
        <w:rPr>
          <w:rFonts w:cs="Calibri"/>
          <w:sz w:val="24"/>
          <w:szCs w:val="24"/>
        </w:rPr>
        <w:t xml:space="preserve"> The verdict is immediately communicated to the contributor.</w:t>
      </w:r>
    </w:p>
    <w:p w:rsidR="000A2758" w:rsidRPr="002C7DB2" w:rsidRDefault="000A2758" w:rsidP="002C334F">
      <w:pPr>
        <w:pStyle w:val="Listparagraf"/>
        <w:numPr>
          <w:ilvl w:val="0"/>
          <w:numId w:val="1"/>
        </w:numPr>
        <w:ind w:left="284" w:firstLine="0"/>
        <w:jc w:val="both"/>
        <w:rPr>
          <w:rFonts w:cs="Calibri"/>
          <w:sz w:val="24"/>
          <w:szCs w:val="24"/>
        </w:rPr>
      </w:pPr>
      <w:r w:rsidRPr="002C7DB2">
        <w:rPr>
          <w:rFonts w:cs="Calibri"/>
          <w:sz w:val="24"/>
          <w:szCs w:val="24"/>
        </w:rPr>
        <w:t xml:space="preserve">The Co-editor-in-chief </w:t>
      </w:r>
      <w:r w:rsidR="00D90009" w:rsidRPr="002C7DB2">
        <w:rPr>
          <w:rFonts w:cs="Calibri"/>
          <w:sz w:val="24"/>
          <w:szCs w:val="24"/>
        </w:rPr>
        <w:t xml:space="preserve">will assign the paper for </w:t>
      </w:r>
      <w:r w:rsidRPr="002C7DB2">
        <w:rPr>
          <w:rFonts w:cs="Calibri"/>
          <w:sz w:val="24"/>
          <w:szCs w:val="24"/>
        </w:rPr>
        <w:t xml:space="preserve">revision to </w:t>
      </w:r>
      <w:r w:rsidR="00D90009" w:rsidRPr="002C7DB2">
        <w:rPr>
          <w:rFonts w:cs="Calibri"/>
          <w:sz w:val="24"/>
          <w:szCs w:val="24"/>
        </w:rPr>
        <w:t xml:space="preserve">two of the </w:t>
      </w:r>
      <w:r w:rsidRPr="002C7DB2">
        <w:rPr>
          <w:rFonts w:cs="Calibri"/>
          <w:sz w:val="24"/>
          <w:szCs w:val="24"/>
        </w:rPr>
        <w:t>Co-editor of his choice.</w:t>
      </w:r>
      <w:r w:rsidR="00D90009" w:rsidRPr="002C7DB2">
        <w:rPr>
          <w:rFonts w:cs="Calibri"/>
          <w:sz w:val="24"/>
          <w:szCs w:val="24"/>
        </w:rPr>
        <w:t xml:space="preserve"> The author(-s)’</w:t>
      </w:r>
      <w:r w:rsidR="00DD5929" w:rsidRPr="002C7DB2">
        <w:rPr>
          <w:rFonts w:cs="Calibri"/>
          <w:sz w:val="24"/>
          <w:szCs w:val="24"/>
        </w:rPr>
        <w:t>s</w:t>
      </w:r>
      <w:r w:rsidR="00D90009" w:rsidRPr="002C7DB2">
        <w:rPr>
          <w:rFonts w:cs="Calibri"/>
          <w:sz w:val="24"/>
          <w:szCs w:val="24"/>
        </w:rPr>
        <w:t xml:space="preserve"> names and affiliation(-s) will be obliterated from the file.</w:t>
      </w:r>
    </w:p>
    <w:p w:rsidR="000A2758" w:rsidRPr="002C7DB2" w:rsidRDefault="000A2758" w:rsidP="002C334F">
      <w:pPr>
        <w:pStyle w:val="Listparagraf"/>
        <w:numPr>
          <w:ilvl w:val="0"/>
          <w:numId w:val="1"/>
        </w:numPr>
        <w:ind w:left="284" w:firstLine="0"/>
        <w:jc w:val="both"/>
        <w:rPr>
          <w:rFonts w:cs="Calibri"/>
          <w:sz w:val="24"/>
          <w:szCs w:val="24"/>
        </w:rPr>
      </w:pPr>
      <w:r w:rsidRPr="002C7DB2">
        <w:rPr>
          <w:rFonts w:cs="Calibri"/>
          <w:sz w:val="24"/>
          <w:szCs w:val="24"/>
        </w:rPr>
        <w:t>Each reviewer will fill the evaluation form and will send it back to the co-editor.</w:t>
      </w:r>
    </w:p>
    <w:p w:rsidR="000A2758" w:rsidRPr="002C7DB2" w:rsidRDefault="000D2AB3" w:rsidP="002C334F">
      <w:pPr>
        <w:pStyle w:val="Listparagraf"/>
        <w:numPr>
          <w:ilvl w:val="0"/>
          <w:numId w:val="1"/>
        </w:numPr>
        <w:ind w:left="284" w:firstLine="0"/>
        <w:jc w:val="both"/>
        <w:rPr>
          <w:rFonts w:cs="Calibri"/>
          <w:sz w:val="24"/>
          <w:szCs w:val="24"/>
        </w:rPr>
      </w:pPr>
      <w:r w:rsidRPr="002C7DB2">
        <w:rPr>
          <w:rFonts w:cs="Calibri"/>
          <w:sz w:val="24"/>
          <w:szCs w:val="24"/>
        </w:rPr>
        <w:t>The f</w:t>
      </w:r>
      <w:r w:rsidR="000A2758" w:rsidRPr="002C7DB2">
        <w:rPr>
          <w:rFonts w:cs="Calibri"/>
          <w:sz w:val="24"/>
          <w:szCs w:val="24"/>
        </w:rPr>
        <w:t xml:space="preserve">inal </w:t>
      </w:r>
      <w:r w:rsidRPr="002C7DB2">
        <w:rPr>
          <w:rFonts w:cs="Calibri"/>
          <w:sz w:val="24"/>
          <w:szCs w:val="24"/>
        </w:rPr>
        <w:t>decision on paper acceptance/rejection is attained when consensus on this matter is obtained between the two reviewers</w:t>
      </w:r>
      <w:r w:rsidR="000A2758" w:rsidRPr="002C7DB2">
        <w:rPr>
          <w:rFonts w:cs="Calibri"/>
          <w:sz w:val="24"/>
          <w:szCs w:val="24"/>
        </w:rPr>
        <w:t>.</w:t>
      </w:r>
      <w:r w:rsidR="00F27F19" w:rsidRPr="002C7DB2">
        <w:rPr>
          <w:rFonts w:cs="Calibri"/>
          <w:sz w:val="24"/>
          <w:szCs w:val="24"/>
        </w:rPr>
        <w:t xml:space="preserve"> Sometimes, reviewers can ask for paper improv</w:t>
      </w:r>
      <w:r w:rsidR="00DD5929" w:rsidRPr="002C7DB2">
        <w:rPr>
          <w:rFonts w:cs="Calibri"/>
          <w:sz w:val="24"/>
          <w:szCs w:val="24"/>
        </w:rPr>
        <w:t>e</w:t>
      </w:r>
      <w:r w:rsidR="00F27F19" w:rsidRPr="002C7DB2">
        <w:rPr>
          <w:rFonts w:cs="Calibri"/>
          <w:sz w:val="24"/>
          <w:szCs w:val="24"/>
        </w:rPr>
        <w:t>ments and they need to be performed in a timely matter for the paper to be accepted for publication</w:t>
      </w:r>
      <w:r w:rsidR="00C177FC" w:rsidRPr="002C7DB2">
        <w:rPr>
          <w:rFonts w:cs="Calibri"/>
          <w:sz w:val="24"/>
          <w:szCs w:val="24"/>
        </w:rPr>
        <w:t>.</w:t>
      </w:r>
      <w:r w:rsidR="00F27F19" w:rsidRPr="002C7DB2">
        <w:rPr>
          <w:rFonts w:cs="Calibri"/>
          <w:sz w:val="24"/>
          <w:szCs w:val="24"/>
        </w:rPr>
        <w:t xml:space="preserve"> Failure to comply with th</w:t>
      </w:r>
      <w:r w:rsidR="004673DD" w:rsidRPr="002C7DB2">
        <w:rPr>
          <w:rFonts w:cs="Calibri"/>
          <w:sz w:val="24"/>
          <w:szCs w:val="24"/>
        </w:rPr>
        <w:t>ese</w:t>
      </w:r>
      <w:r w:rsidR="00F27F19" w:rsidRPr="002C7DB2">
        <w:rPr>
          <w:rFonts w:cs="Calibri"/>
          <w:sz w:val="24"/>
          <w:szCs w:val="24"/>
        </w:rPr>
        <w:t xml:space="preserve"> requirements will results in the rejection of the paper.</w:t>
      </w:r>
    </w:p>
    <w:p w:rsidR="000A2758" w:rsidRPr="002C7DB2" w:rsidRDefault="00F27F19" w:rsidP="002C334F">
      <w:pPr>
        <w:pStyle w:val="Listparagraf"/>
        <w:numPr>
          <w:ilvl w:val="0"/>
          <w:numId w:val="1"/>
        </w:numPr>
        <w:ind w:left="284" w:firstLine="0"/>
        <w:jc w:val="both"/>
        <w:rPr>
          <w:rFonts w:cs="Calibri"/>
          <w:sz w:val="24"/>
          <w:szCs w:val="24"/>
        </w:rPr>
      </w:pPr>
      <w:r w:rsidRPr="002C7DB2">
        <w:rPr>
          <w:rFonts w:cs="Calibri"/>
          <w:sz w:val="24"/>
          <w:szCs w:val="24"/>
        </w:rPr>
        <w:t xml:space="preserve">The Editorial Team communicates the verdict on paper acceptance or rejection </w:t>
      </w:r>
      <w:r w:rsidR="000A2758" w:rsidRPr="002C7DB2">
        <w:rPr>
          <w:rFonts w:cs="Calibri"/>
          <w:sz w:val="24"/>
          <w:szCs w:val="24"/>
        </w:rPr>
        <w:t>to the corresponding author</w:t>
      </w:r>
      <w:r w:rsidR="00DD5929" w:rsidRPr="002C7DB2">
        <w:rPr>
          <w:rFonts w:cs="Calibri"/>
          <w:sz w:val="24"/>
          <w:szCs w:val="24"/>
        </w:rPr>
        <w:t xml:space="preserve"> as soon as possible</w:t>
      </w:r>
      <w:r w:rsidR="002C334F" w:rsidRPr="002C7DB2">
        <w:rPr>
          <w:rFonts w:cs="Calibri"/>
          <w:sz w:val="24"/>
          <w:szCs w:val="24"/>
        </w:rPr>
        <w:t>.</w:t>
      </w:r>
      <w:r w:rsidR="000A2758" w:rsidRPr="002C7DB2">
        <w:rPr>
          <w:rFonts w:cs="Calibri"/>
          <w:sz w:val="24"/>
          <w:szCs w:val="24"/>
        </w:rPr>
        <w:t xml:space="preserve"> </w:t>
      </w:r>
    </w:p>
    <w:p w:rsidR="004673DD" w:rsidRPr="002C7DB2" w:rsidRDefault="004673DD" w:rsidP="002C334F">
      <w:pPr>
        <w:pStyle w:val="Listparagraf"/>
        <w:numPr>
          <w:ilvl w:val="0"/>
          <w:numId w:val="1"/>
        </w:numPr>
        <w:ind w:left="284" w:firstLine="0"/>
        <w:jc w:val="both"/>
        <w:rPr>
          <w:rFonts w:cs="Calibri"/>
          <w:sz w:val="24"/>
          <w:szCs w:val="24"/>
        </w:rPr>
      </w:pPr>
      <w:r w:rsidRPr="002C7DB2">
        <w:rPr>
          <w:rFonts w:cs="Calibri"/>
          <w:sz w:val="24"/>
          <w:szCs w:val="24"/>
        </w:rPr>
        <w:t>The author pays the publication fee and notifies the Editorial Team in this regard.</w:t>
      </w:r>
    </w:p>
    <w:p w:rsidR="004673DD" w:rsidRPr="002C7DB2" w:rsidRDefault="004673DD" w:rsidP="002C334F">
      <w:pPr>
        <w:pStyle w:val="Listparagraf"/>
        <w:numPr>
          <w:ilvl w:val="0"/>
          <w:numId w:val="1"/>
        </w:numPr>
        <w:ind w:left="284" w:firstLine="0"/>
        <w:jc w:val="both"/>
        <w:rPr>
          <w:rFonts w:cs="Calibri"/>
          <w:sz w:val="24"/>
          <w:szCs w:val="24"/>
        </w:rPr>
      </w:pPr>
      <w:r w:rsidRPr="002C7DB2">
        <w:rPr>
          <w:rFonts w:cs="Calibri"/>
          <w:sz w:val="24"/>
          <w:szCs w:val="24"/>
        </w:rPr>
        <w:t xml:space="preserve">The Editorial Team confirms the payment and issues financial documents and </w:t>
      </w:r>
      <w:r w:rsidR="005054CC" w:rsidRPr="002C7DB2">
        <w:rPr>
          <w:rFonts w:cs="Calibri"/>
          <w:sz w:val="24"/>
          <w:szCs w:val="24"/>
        </w:rPr>
        <w:t xml:space="preserve">the </w:t>
      </w:r>
      <w:r w:rsidRPr="002C7DB2">
        <w:rPr>
          <w:rFonts w:cs="Calibri"/>
          <w:sz w:val="24"/>
          <w:szCs w:val="24"/>
        </w:rPr>
        <w:t>publication proofs (upon request).</w:t>
      </w:r>
    </w:p>
    <w:p w:rsidR="004673DD" w:rsidRPr="002C7DB2" w:rsidRDefault="004673DD" w:rsidP="002C334F">
      <w:pPr>
        <w:pStyle w:val="Listparagraf"/>
        <w:numPr>
          <w:ilvl w:val="0"/>
          <w:numId w:val="1"/>
        </w:numPr>
        <w:ind w:left="284" w:firstLine="0"/>
        <w:jc w:val="both"/>
        <w:rPr>
          <w:rFonts w:cs="Calibri"/>
          <w:sz w:val="24"/>
          <w:szCs w:val="24"/>
        </w:rPr>
      </w:pPr>
      <w:r w:rsidRPr="002C7DB2">
        <w:rPr>
          <w:rFonts w:cs="Calibri"/>
          <w:sz w:val="24"/>
          <w:szCs w:val="24"/>
        </w:rPr>
        <w:t xml:space="preserve">The paper is published in one of the two issues that are </w:t>
      </w:r>
      <w:r w:rsidR="00375688" w:rsidRPr="002C7DB2">
        <w:rPr>
          <w:rFonts w:cs="Calibri"/>
          <w:sz w:val="24"/>
          <w:szCs w:val="24"/>
        </w:rPr>
        <w:t>generated each year.</w:t>
      </w:r>
    </w:p>
    <w:p w:rsidR="004F325C" w:rsidRPr="002C7DB2" w:rsidRDefault="004F325C" w:rsidP="004F325C">
      <w:pPr>
        <w:pStyle w:val="Listparagraf"/>
        <w:numPr>
          <w:ilvl w:val="0"/>
          <w:numId w:val="1"/>
        </w:numPr>
        <w:ind w:left="284" w:firstLine="0"/>
        <w:jc w:val="both"/>
        <w:rPr>
          <w:rFonts w:cs="Calibri"/>
          <w:sz w:val="24"/>
          <w:szCs w:val="24"/>
        </w:rPr>
      </w:pPr>
      <w:r w:rsidRPr="002C7DB2">
        <w:rPr>
          <w:rFonts w:cs="Calibri"/>
          <w:sz w:val="24"/>
          <w:szCs w:val="24"/>
        </w:rPr>
        <w:t>On special occasions, extra issues are published, but they have a particular status and</w:t>
      </w:r>
      <w:r w:rsidR="005054CC" w:rsidRPr="002C7DB2">
        <w:rPr>
          <w:rFonts w:cs="Calibri"/>
          <w:sz w:val="24"/>
          <w:szCs w:val="24"/>
        </w:rPr>
        <w:t xml:space="preserve"> they</w:t>
      </w:r>
      <w:r w:rsidRPr="002C7DB2">
        <w:rPr>
          <w:rFonts w:cs="Calibri"/>
          <w:sz w:val="24"/>
          <w:szCs w:val="24"/>
        </w:rPr>
        <w:t xml:space="preserve"> are usually related with the organization of events by our international partners wo apply for publishing with IJOMAM.</w:t>
      </w:r>
    </w:p>
    <w:p w:rsidR="004F325C" w:rsidRPr="002C7DB2" w:rsidRDefault="004F325C" w:rsidP="004F325C">
      <w:pPr>
        <w:pStyle w:val="Listparagraf"/>
        <w:ind w:left="284"/>
        <w:jc w:val="both"/>
        <w:rPr>
          <w:rFonts w:cs="Calibri"/>
          <w:sz w:val="24"/>
          <w:szCs w:val="24"/>
        </w:rPr>
      </w:pPr>
    </w:p>
    <w:p w:rsidR="000A2758" w:rsidRPr="002C7DB2" w:rsidRDefault="000A2758">
      <w:pPr>
        <w:rPr>
          <w:rFonts w:cs="Calibri"/>
          <w:b/>
          <w:bCs/>
          <w:color w:val="244061"/>
          <w:sz w:val="28"/>
          <w:szCs w:val="28"/>
        </w:rPr>
      </w:pPr>
    </w:p>
    <w:p w:rsidR="000A2758" w:rsidRPr="002C7DB2" w:rsidRDefault="000A2758" w:rsidP="004A1922">
      <w:pPr>
        <w:pStyle w:val="Titlu1"/>
        <w:rPr>
          <w:rFonts w:ascii="Calibri" w:hAnsi="Calibri" w:cs="Calibri"/>
        </w:rPr>
      </w:pPr>
      <w:r w:rsidRPr="002C7DB2">
        <w:rPr>
          <w:rFonts w:ascii="Calibri" w:hAnsi="Calibri" w:cs="Calibri"/>
        </w:rPr>
        <w:br w:type="page"/>
      </w:r>
      <w:bookmarkStart w:id="2" w:name="_Toc476225059"/>
      <w:r w:rsidRPr="002C7DB2">
        <w:rPr>
          <w:rFonts w:ascii="Calibri" w:hAnsi="Calibri" w:cs="Calibri"/>
        </w:rPr>
        <w:lastRenderedPageBreak/>
        <w:t>3. Criteria for Reviewing the Journal. Reviewer Reports – For Reviewers Only</w:t>
      </w:r>
      <w:bookmarkEnd w:id="2"/>
    </w:p>
    <w:p w:rsidR="000A2758" w:rsidRPr="002C7DB2" w:rsidRDefault="000A2758" w:rsidP="00E3235C">
      <w:pPr>
        <w:jc w:val="both"/>
        <w:rPr>
          <w:rFonts w:cs="Calibri"/>
        </w:rPr>
      </w:pPr>
    </w:p>
    <w:p w:rsidR="000A2758" w:rsidRPr="002C7DB2" w:rsidRDefault="000A2758" w:rsidP="00A445BB">
      <w:pPr>
        <w:pStyle w:val="Listparagraf"/>
        <w:numPr>
          <w:ilvl w:val="0"/>
          <w:numId w:val="7"/>
        </w:numPr>
        <w:jc w:val="both"/>
        <w:rPr>
          <w:rFonts w:cs="Calibri"/>
          <w:b/>
          <w:sz w:val="24"/>
          <w:szCs w:val="24"/>
        </w:rPr>
      </w:pPr>
      <w:r w:rsidRPr="002C7DB2">
        <w:rPr>
          <w:rFonts w:cs="Calibri"/>
          <w:b/>
          <w:sz w:val="24"/>
          <w:szCs w:val="24"/>
        </w:rPr>
        <w:t>Reviewer reports</w:t>
      </w:r>
    </w:p>
    <w:p w:rsidR="000A2758" w:rsidRPr="002C7DB2" w:rsidRDefault="000A2758" w:rsidP="00BA39D4">
      <w:pPr>
        <w:ind w:left="357"/>
        <w:jc w:val="both"/>
        <w:rPr>
          <w:rFonts w:cs="Calibri"/>
          <w:sz w:val="24"/>
          <w:szCs w:val="24"/>
        </w:rPr>
      </w:pPr>
      <w:r w:rsidRPr="002C7DB2">
        <w:rPr>
          <w:rFonts w:cs="Calibri"/>
          <w:sz w:val="24"/>
          <w:szCs w:val="24"/>
        </w:rPr>
        <w:t>Reviewers are asked to evaluate a manuscript for:</w:t>
      </w:r>
    </w:p>
    <w:p w:rsidR="000A2758" w:rsidRPr="002C7DB2" w:rsidRDefault="000A2758" w:rsidP="00BA39D4">
      <w:pPr>
        <w:pStyle w:val="Listparagraf"/>
        <w:numPr>
          <w:ilvl w:val="0"/>
          <w:numId w:val="2"/>
        </w:numPr>
        <w:jc w:val="both"/>
        <w:rPr>
          <w:rFonts w:cs="Calibri"/>
          <w:sz w:val="24"/>
          <w:szCs w:val="24"/>
        </w:rPr>
      </w:pPr>
      <w:r w:rsidRPr="002C7DB2">
        <w:rPr>
          <w:rFonts w:cs="Calibri"/>
          <w:sz w:val="24"/>
          <w:szCs w:val="24"/>
        </w:rPr>
        <w:t>Originality and complexity;</w:t>
      </w:r>
    </w:p>
    <w:p w:rsidR="000A2758" w:rsidRPr="002C7DB2" w:rsidRDefault="000A2758" w:rsidP="00BA39D4">
      <w:pPr>
        <w:pStyle w:val="Listparagraf"/>
        <w:numPr>
          <w:ilvl w:val="0"/>
          <w:numId w:val="2"/>
        </w:numPr>
        <w:jc w:val="both"/>
        <w:rPr>
          <w:rFonts w:cs="Calibri"/>
          <w:sz w:val="24"/>
          <w:szCs w:val="24"/>
        </w:rPr>
      </w:pPr>
      <w:r w:rsidRPr="002C7DB2">
        <w:rPr>
          <w:rFonts w:cs="Calibri"/>
          <w:sz w:val="24"/>
          <w:szCs w:val="24"/>
        </w:rPr>
        <w:t>Significance, applicability, scientific impact;</w:t>
      </w:r>
    </w:p>
    <w:p w:rsidR="000A2758" w:rsidRPr="002C7DB2" w:rsidRDefault="000A2758" w:rsidP="00BA39D4">
      <w:pPr>
        <w:pStyle w:val="Listparagraf"/>
        <w:numPr>
          <w:ilvl w:val="0"/>
          <w:numId w:val="2"/>
        </w:numPr>
        <w:jc w:val="both"/>
        <w:rPr>
          <w:rFonts w:cs="Calibri"/>
          <w:sz w:val="24"/>
          <w:szCs w:val="24"/>
        </w:rPr>
      </w:pPr>
      <w:r w:rsidRPr="002C7DB2">
        <w:rPr>
          <w:rFonts w:cs="Calibri"/>
          <w:sz w:val="24"/>
          <w:szCs w:val="24"/>
        </w:rPr>
        <w:t>Coverage of</w:t>
      </w:r>
      <w:r w:rsidR="005054CC" w:rsidRPr="002C7DB2">
        <w:rPr>
          <w:rFonts w:cs="Calibri"/>
          <w:sz w:val="24"/>
          <w:szCs w:val="24"/>
        </w:rPr>
        <w:t xml:space="preserve"> the </w:t>
      </w:r>
      <w:r w:rsidRPr="002C7DB2">
        <w:rPr>
          <w:rFonts w:cs="Calibri"/>
          <w:sz w:val="24"/>
          <w:szCs w:val="24"/>
        </w:rPr>
        <w:t>appropriate existing literature;</w:t>
      </w:r>
    </w:p>
    <w:p w:rsidR="000A2758" w:rsidRPr="002C7DB2" w:rsidRDefault="000A2758" w:rsidP="00BA39D4">
      <w:pPr>
        <w:pStyle w:val="Listparagraf"/>
        <w:numPr>
          <w:ilvl w:val="0"/>
          <w:numId w:val="2"/>
        </w:numPr>
        <w:jc w:val="both"/>
        <w:rPr>
          <w:rFonts w:cs="Calibri"/>
          <w:sz w:val="24"/>
          <w:szCs w:val="24"/>
        </w:rPr>
      </w:pPr>
      <w:r w:rsidRPr="002C7DB2">
        <w:rPr>
          <w:rFonts w:cs="Calibri"/>
          <w:sz w:val="24"/>
          <w:szCs w:val="24"/>
        </w:rPr>
        <w:t>Adequacy of methodology, analysis and interpretation;</w:t>
      </w:r>
    </w:p>
    <w:p w:rsidR="000A2758" w:rsidRPr="002C7DB2" w:rsidRDefault="000A2758" w:rsidP="00BA39D4">
      <w:pPr>
        <w:pStyle w:val="Listparagraf"/>
        <w:numPr>
          <w:ilvl w:val="0"/>
          <w:numId w:val="2"/>
        </w:numPr>
        <w:jc w:val="both"/>
        <w:rPr>
          <w:rFonts w:cs="Calibri"/>
          <w:sz w:val="24"/>
          <w:szCs w:val="24"/>
        </w:rPr>
      </w:pPr>
      <w:r w:rsidRPr="002C7DB2">
        <w:rPr>
          <w:rFonts w:cs="Calibri"/>
          <w:sz w:val="24"/>
          <w:szCs w:val="24"/>
        </w:rPr>
        <w:t>Clear, concise writing style;</w:t>
      </w:r>
    </w:p>
    <w:p w:rsidR="000A2758" w:rsidRPr="002C7DB2" w:rsidRDefault="005054CC" w:rsidP="00BA39D4">
      <w:pPr>
        <w:pStyle w:val="Listparagraf"/>
        <w:numPr>
          <w:ilvl w:val="0"/>
          <w:numId w:val="2"/>
        </w:numPr>
        <w:jc w:val="both"/>
        <w:rPr>
          <w:rFonts w:cs="Calibri"/>
          <w:sz w:val="24"/>
          <w:szCs w:val="24"/>
        </w:rPr>
      </w:pPr>
      <w:r w:rsidRPr="002C7DB2">
        <w:rPr>
          <w:rFonts w:cs="Calibri"/>
          <w:sz w:val="24"/>
          <w:szCs w:val="24"/>
        </w:rPr>
        <w:t xml:space="preserve">Proper </w:t>
      </w:r>
      <w:r w:rsidR="000A2758" w:rsidRPr="002C7DB2">
        <w:rPr>
          <w:rFonts w:cs="Calibri"/>
          <w:sz w:val="24"/>
          <w:szCs w:val="24"/>
        </w:rPr>
        <w:t>organization of the paper.</w:t>
      </w:r>
    </w:p>
    <w:p w:rsidR="000A2758" w:rsidRPr="002C7DB2" w:rsidRDefault="000A2758" w:rsidP="00135251">
      <w:pPr>
        <w:spacing w:after="0" w:line="240" w:lineRule="auto"/>
        <w:ind w:left="714"/>
        <w:jc w:val="both"/>
        <w:rPr>
          <w:rFonts w:cs="Calibri"/>
          <w:sz w:val="24"/>
          <w:szCs w:val="24"/>
        </w:rPr>
      </w:pPr>
    </w:p>
    <w:p w:rsidR="000A2758" w:rsidRPr="002C7DB2" w:rsidRDefault="000A2758" w:rsidP="00A445BB">
      <w:pPr>
        <w:pStyle w:val="Listparagraf"/>
        <w:numPr>
          <w:ilvl w:val="0"/>
          <w:numId w:val="7"/>
        </w:numPr>
        <w:jc w:val="both"/>
        <w:rPr>
          <w:rFonts w:cs="Calibri"/>
          <w:b/>
          <w:sz w:val="24"/>
          <w:szCs w:val="24"/>
        </w:rPr>
      </w:pPr>
      <w:r w:rsidRPr="002C7DB2">
        <w:rPr>
          <w:rFonts w:cs="Calibri"/>
          <w:b/>
          <w:sz w:val="24"/>
          <w:szCs w:val="24"/>
        </w:rPr>
        <w:t>Checklist of review criteria</w:t>
      </w:r>
    </w:p>
    <w:p w:rsidR="000A2758" w:rsidRPr="002C7DB2" w:rsidRDefault="000A2758" w:rsidP="00135251">
      <w:pPr>
        <w:pStyle w:val="Listparagraf"/>
        <w:spacing w:after="0" w:line="240" w:lineRule="auto"/>
        <w:ind w:left="714"/>
        <w:jc w:val="both"/>
        <w:rPr>
          <w:rFonts w:cs="Calibri"/>
          <w:b/>
          <w:sz w:val="24"/>
          <w:szCs w:val="24"/>
        </w:rPr>
      </w:pPr>
    </w:p>
    <w:p w:rsidR="000A2758" w:rsidRPr="002C7DB2" w:rsidRDefault="000A2758" w:rsidP="00F658E3">
      <w:pPr>
        <w:pStyle w:val="Listparagraf"/>
        <w:numPr>
          <w:ilvl w:val="0"/>
          <w:numId w:val="5"/>
        </w:numPr>
        <w:jc w:val="both"/>
        <w:rPr>
          <w:rFonts w:cs="Calibri"/>
          <w:b/>
          <w:sz w:val="24"/>
          <w:szCs w:val="24"/>
        </w:rPr>
      </w:pPr>
      <w:r w:rsidRPr="002C7DB2">
        <w:rPr>
          <w:rFonts w:cs="Calibri"/>
          <w:b/>
          <w:sz w:val="24"/>
          <w:szCs w:val="24"/>
        </w:rPr>
        <w:t>Title and abstract</w:t>
      </w:r>
    </w:p>
    <w:p w:rsidR="000A2758" w:rsidRPr="002C7DB2" w:rsidRDefault="000A2758" w:rsidP="00473C06">
      <w:pPr>
        <w:pStyle w:val="Listparagraf"/>
        <w:numPr>
          <w:ilvl w:val="0"/>
          <w:numId w:val="8"/>
        </w:numPr>
        <w:ind w:left="0" w:firstLine="0"/>
        <w:jc w:val="both"/>
        <w:rPr>
          <w:rFonts w:cs="Calibri"/>
          <w:sz w:val="24"/>
          <w:szCs w:val="24"/>
        </w:rPr>
      </w:pPr>
      <w:r w:rsidRPr="002C7DB2">
        <w:rPr>
          <w:rFonts w:cs="Calibri"/>
          <w:sz w:val="24"/>
          <w:szCs w:val="24"/>
        </w:rPr>
        <w:t>The title is clear and informative.</w:t>
      </w:r>
    </w:p>
    <w:p w:rsidR="000A2758" w:rsidRPr="002C7DB2" w:rsidRDefault="000A2758" w:rsidP="00473C06">
      <w:pPr>
        <w:pStyle w:val="Listparagraf"/>
        <w:numPr>
          <w:ilvl w:val="0"/>
          <w:numId w:val="8"/>
        </w:numPr>
        <w:ind w:left="0" w:firstLine="0"/>
        <w:jc w:val="both"/>
        <w:rPr>
          <w:rFonts w:cs="Calibri"/>
          <w:sz w:val="24"/>
          <w:szCs w:val="24"/>
        </w:rPr>
      </w:pPr>
      <w:r w:rsidRPr="002C7DB2">
        <w:rPr>
          <w:rFonts w:cs="Calibri"/>
          <w:sz w:val="24"/>
          <w:szCs w:val="24"/>
        </w:rPr>
        <w:t>The title is representative of the content (not misleading).</w:t>
      </w:r>
    </w:p>
    <w:p w:rsidR="000A2758" w:rsidRPr="002C7DB2" w:rsidRDefault="000A2758" w:rsidP="00473C06">
      <w:pPr>
        <w:pStyle w:val="Listparagraf"/>
        <w:numPr>
          <w:ilvl w:val="0"/>
          <w:numId w:val="8"/>
        </w:numPr>
        <w:ind w:left="0" w:firstLine="0"/>
        <w:jc w:val="both"/>
        <w:rPr>
          <w:rFonts w:cs="Calibri"/>
          <w:sz w:val="24"/>
          <w:szCs w:val="24"/>
        </w:rPr>
      </w:pPr>
      <w:r w:rsidRPr="002C7DB2">
        <w:rPr>
          <w:rFonts w:cs="Calibri"/>
          <w:sz w:val="24"/>
          <w:szCs w:val="24"/>
        </w:rPr>
        <w:t>The abstract is thorough, essential details are presented.</w:t>
      </w:r>
    </w:p>
    <w:p w:rsidR="000A2758" w:rsidRPr="002C7DB2" w:rsidRDefault="000A2758" w:rsidP="00473C06">
      <w:pPr>
        <w:pStyle w:val="Listparagraf"/>
        <w:numPr>
          <w:ilvl w:val="0"/>
          <w:numId w:val="8"/>
        </w:numPr>
        <w:ind w:left="0" w:firstLine="0"/>
        <w:jc w:val="both"/>
        <w:rPr>
          <w:rFonts w:cs="Calibri"/>
          <w:sz w:val="24"/>
          <w:szCs w:val="24"/>
        </w:rPr>
      </w:pPr>
      <w:r w:rsidRPr="002C7DB2">
        <w:rPr>
          <w:rFonts w:cs="Calibri"/>
          <w:sz w:val="24"/>
          <w:szCs w:val="24"/>
        </w:rPr>
        <w:t>There are no inconsistencies between the abstract and the text.</w:t>
      </w:r>
    </w:p>
    <w:p w:rsidR="000A2758" w:rsidRPr="002C7DB2" w:rsidRDefault="000A2758" w:rsidP="00473C06">
      <w:pPr>
        <w:pStyle w:val="Listparagraf"/>
        <w:numPr>
          <w:ilvl w:val="0"/>
          <w:numId w:val="8"/>
        </w:numPr>
        <w:ind w:left="0" w:firstLine="0"/>
        <w:jc w:val="both"/>
        <w:rPr>
          <w:rFonts w:cs="Calibri"/>
          <w:sz w:val="24"/>
          <w:szCs w:val="24"/>
        </w:rPr>
      </w:pPr>
      <w:r w:rsidRPr="002C7DB2">
        <w:rPr>
          <w:rFonts w:cs="Calibri"/>
          <w:sz w:val="24"/>
          <w:szCs w:val="24"/>
        </w:rPr>
        <w:t>All of the information given in the abstract is present in the text.</w:t>
      </w:r>
    </w:p>
    <w:p w:rsidR="000A2758" w:rsidRPr="002C7DB2" w:rsidRDefault="000A2758" w:rsidP="00135251">
      <w:pPr>
        <w:pStyle w:val="Listparagraf"/>
        <w:spacing w:after="0" w:line="240" w:lineRule="auto"/>
        <w:ind w:left="714"/>
        <w:jc w:val="both"/>
        <w:rPr>
          <w:rFonts w:cs="Calibri"/>
          <w:b/>
          <w:sz w:val="24"/>
          <w:szCs w:val="24"/>
        </w:rPr>
      </w:pPr>
    </w:p>
    <w:p w:rsidR="000A2758" w:rsidRPr="002C7DB2" w:rsidRDefault="000A2758" w:rsidP="000D38E5">
      <w:pPr>
        <w:pStyle w:val="Listparagraf"/>
        <w:numPr>
          <w:ilvl w:val="0"/>
          <w:numId w:val="5"/>
        </w:numPr>
        <w:jc w:val="both"/>
        <w:rPr>
          <w:rFonts w:cs="Calibri"/>
          <w:b/>
          <w:sz w:val="24"/>
          <w:szCs w:val="24"/>
        </w:rPr>
      </w:pPr>
      <w:r w:rsidRPr="002C7DB2">
        <w:rPr>
          <w:rFonts w:cs="Calibri"/>
          <w:b/>
          <w:sz w:val="24"/>
          <w:szCs w:val="24"/>
        </w:rPr>
        <w:t>Originality and complexity</w:t>
      </w:r>
    </w:p>
    <w:p w:rsidR="000A2758" w:rsidRPr="002C7DB2" w:rsidRDefault="000A2758" w:rsidP="00473C06">
      <w:pPr>
        <w:pStyle w:val="Listparagraf"/>
        <w:numPr>
          <w:ilvl w:val="0"/>
          <w:numId w:val="9"/>
        </w:numPr>
        <w:ind w:left="28" w:firstLine="42"/>
        <w:jc w:val="both"/>
        <w:rPr>
          <w:rFonts w:cs="Calibri"/>
          <w:sz w:val="24"/>
          <w:szCs w:val="24"/>
        </w:rPr>
      </w:pPr>
      <w:r w:rsidRPr="002C7DB2">
        <w:rPr>
          <w:rFonts w:cs="Calibri"/>
          <w:sz w:val="24"/>
          <w:szCs w:val="24"/>
        </w:rPr>
        <w:t>The content of the paper is new or original.</w:t>
      </w:r>
    </w:p>
    <w:p w:rsidR="000A2758" w:rsidRPr="002C7DB2" w:rsidRDefault="000A2758" w:rsidP="00473C06">
      <w:pPr>
        <w:pStyle w:val="Listparagraf"/>
        <w:numPr>
          <w:ilvl w:val="0"/>
          <w:numId w:val="9"/>
        </w:numPr>
        <w:ind w:left="28" w:firstLine="42"/>
        <w:jc w:val="both"/>
        <w:rPr>
          <w:rFonts w:cs="Calibri"/>
          <w:sz w:val="24"/>
          <w:szCs w:val="24"/>
        </w:rPr>
      </w:pPr>
      <w:r w:rsidRPr="002C7DB2">
        <w:rPr>
          <w:rFonts w:cs="Calibri"/>
          <w:sz w:val="24"/>
          <w:szCs w:val="24"/>
        </w:rPr>
        <w:t>The paper should address an important research problem or question, display a high level of creativity or innovation in research.</w:t>
      </w:r>
    </w:p>
    <w:p w:rsidR="000A2758" w:rsidRPr="002C7DB2" w:rsidRDefault="000A2758" w:rsidP="00161A43">
      <w:pPr>
        <w:pStyle w:val="Listparagraf"/>
        <w:spacing w:after="0" w:line="240" w:lineRule="auto"/>
        <w:ind w:left="1080"/>
        <w:jc w:val="both"/>
        <w:rPr>
          <w:rFonts w:cs="Calibri"/>
          <w:b/>
          <w:sz w:val="24"/>
          <w:szCs w:val="24"/>
        </w:rPr>
      </w:pPr>
    </w:p>
    <w:p w:rsidR="000A2758" w:rsidRPr="002C7DB2" w:rsidRDefault="000A2758" w:rsidP="00F658E3">
      <w:pPr>
        <w:pStyle w:val="Listparagraf"/>
        <w:numPr>
          <w:ilvl w:val="0"/>
          <w:numId w:val="5"/>
        </w:numPr>
        <w:jc w:val="both"/>
        <w:rPr>
          <w:rFonts w:cs="Calibri"/>
          <w:b/>
          <w:sz w:val="24"/>
          <w:szCs w:val="24"/>
        </w:rPr>
      </w:pPr>
      <w:r w:rsidRPr="002C7DB2">
        <w:rPr>
          <w:rFonts w:cs="Calibri"/>
          <w:b/>
          <w:sz w:val="24"/>
          <w:szCs w:val="24"/>
        </w:rPr>
        <w:t>Significance, applicability, scientific impact;</w:t>
      </w:r>
    </w:p>
    <w:p w:rsidR="000A2758" w:rsidRPr="002C7DB2" w:rsidRDefault="000A2758" w:rsidP="00473C06">
      <w:pPr>
        <w:pStyle w:val="Listparagraf"/>
        <w:numPr>
          <w:ilvl w:val="0"/>
          <w:numId w:val="10"/>
        </w:numPr>
        <w:ind w:left="14" w:hanging="14"/>
        <w:jc w:val="both"/>
        <w:rPr>
          <w:rFonts w:cs="Calibri"/>
          <w:sz w:val="24"/>
          <w:szCs w:val="24"/>
        </w:rPr>
      </w:pPr>
      <w:r w:rsidRPr="002C7DB2">
        <w:rPr>
          <w:rFonts w:cs="Calibri"/>
          <w:sz w:val="24"/>
          <w:szCs w:val="24"/>
        </w:rPr>
        <w:t xml:space="preserve">The paper should have </w:t>
      </w:r>
      <w:r w:rsidR="005054CC" w:rsidRPr="002C7DB2">
        <w:rPr>
          <w:rFonts w:cs="Calibri"/>
          <w:sz w:val="24"/>
          <w:szCs w:val="24"/>
        </w:rPr>
        <w:t xml:space="preserve">a high </w:t>
      </w:r>
      <w:r w:rsidRPr="002C7DB2">
        <w:rPr>
          <w:rFonts w:cs="Calibri"/>
          <w:sz w:val="24"/>
          <w:szCs w:val="24"/>
        </w:rPr>
        <w:t>scientific impact</w:t>
      </w:r>
      <w:r w:rsidR="005054CC" w:rsidRPr="002C7DB2">
        <w:rPr>
          <w:rFonts w:cs="Calibri"/>
          <w:sz w:val="24"/>
          <w:szCs w:val="24"/>
        </w:rPr>
        <w:t>.</w:t>
      </w:r>
    </w:p>
    <w:p w:rsidR="000A2758" w:rsidRPr="002C7DB2" w:rsidRDefault="000A2758" w:rsidP="00473C06">
      <w:pPr>
        <w:pStyle w:val="Listparagraf"/>
        <w:numPr>
          <w:ilvl w:val="0"/>
          <w:numId w:val="10"/>
        </w:numPr>
        <w:ind w:left="14" w:hanging="14"/>
        <w:jc w:val="both"/>
        <w:rPr>
          <w:rFonts w:cs="Calibri"/>
          <w:sz w:val="24"/>
          <w:szCs w:val="24"/>
        </w:rPr>
      </w:pPr>
      <w:r w:rsidRPr="002C7DB2">
        <w:rPr>
          <w:rFonts w:cs="Calibri"/>
          <w:sz w:val="24"/>
          <w:szCs w:val="24"/>
        </w:rPr>
        <w:lastRenderedPageBreak/>
        <w:t xml:space="preserve">The paper must be useful to practitioners or researchers or both.  </w:t>
      </w:r>
    </w:p>
    <w:p w:rsidR="000A2758" w:rsidRPr="002C7DB2" w:rsidRDefault="000A2758" w:rsidP="00473C06">
      <w:pPr>
        <w:pStyle w:val="Listparagraf"/>
        <w:numPr>
          <w:ilvl w:val="0"/>
          <w:numId w:val="10"/>
        </w:numPr>
        <w:ind w:left="14" w:hanging="14"/>
        <w:jc w:val="both"/>
        <w:rPr>
          <w:rFonts w:cs="Calibri"/>
          <w:sz w:val="24"/>
          <w:szCs w:val="24"/>
        </w:rPr>
      </w:pPr>
      <w:r w:rsidRPr="002C7DB2">
        <w:rPr>
          <w:rFonts w:cs="Calibri"/>
          <w:sz w:val="24"/>
          <w:szCs w:val="24"/>
        </w:rPr>
        <w:t>The paper must contain specific, proven, significant research.</w:t>
      </w:r>
    </w:p>
    <w:p w:rsidR="000A2758" w:rsidRPr="002C7DB2" w:rsidRDefault="000A2758" w:rsidP="008343D3">
      <w:pPr>
        <w:spacing w:after="0" w:line="240" w:lineRule="auto"/>
        <w:jc w:val="both"/>
        <w:rPr>
          <w:rFonts w:cs="Calibri"/>
          <w:sz w:val="24"/>
          <w:szCs w:val="24"/>
        </w:rPr>
      </w:pPr>
    </w:p>
    <w:p w:rsidR="000A2758" w:rsidRPr="002C7DB2" w:rsidRDefault="000A2758" w:rsidP="00F658E3">
      <w:pPr>
        <w:pStyle w:val="Listparagraf"/>
        <w:numPr>
          <w:ilvl w:val="0"/>
          <w:numId w:val="5"/>
        </w:numPr>
        <w:jc w:val="both"/>
        <w:rPr>
          <w:rFonts w:cs="Calibri"/>
          <w:b/>
          <w:sz w:val="24"/>
          <w:szCs w:val="24"/>
        </w:rPr>
      </w:pPr>
      <w:r w:rsidRPr="002C7DB2">
        <w:rPr>
          <w:rFonts w:cs="Calibri"/>
          <w:b/>
          <w:sz w:val="24"/>
          <w:szCs w:val="24"/>
        </w:rPr>
        <w:t>Coverage of appropriate existing literature</w:t>
      </w:r>
    </w:p>
    <w:p w:rsidR="000A2758" w:rsidRPr="002C7DB2" w:rsidRDefault="000A2758" w:rsidP="00473C06">
      <w:pPr>
        <w:pStyle w:val="Listparagraf"/>
        <w:numPr>
          <w:ilvl w:val="0"/>
          <w:numId w:val="11"/>
        </w:numPr>
        <w:ind w:left="14" w:firstLine="0"/>
        <w:jc w:val="both"/>
        <w:rPr>
          <w:rFonts w:cs="Calibri"/>
          <w:sz w:val="24"/>
          <w:szCs w:val="24"/>
        </w:rPr>
      </w:pPr>
      <w:r w:rsidRPr="002C7DB2">
        <w:rPr>
          <w:rFonts w:cs="Calibri"/>
          <w:sz w:val="24"/>
          <w:szCs w:val="24"/>
        </w:rPr>
        <w:t>The literature review is up-to-date.</w:t>
      </w:r>
    </w:p>
    <w:p w:rsidR="000A2758" w:rsidRPr="002C7DB2" w:rsidRDefault="000A2758" w:rsidP="00473C06">
      <w:pPr>
        <w:pStyle w:val="Listparagraf"/>
        <w:numPr>
          <w:ilvl w:val="0"/>
          <w:numId w:val="11"/>
        </w:numPr>
        <w:ind w:left="14" w:firstLine="0"/>
        <w:jc w:val="both"/>
        <w:rPr>
          <w:rFonts w:cs="Calibri"/>
          <w:sz w:val="24"/>
          <w:szCs w:val="24"/>
        </w:rPr>
      </w:pPr>
      <w:r w:rsidRPr="002C7DB2">
        <w:rPr>
          <w:rFonts w:cs="Calibri"/>
          <w:sz w:val="24"/>
          <w:szCs w:val="24"/>
        </w:rPr>
        <w:t>The number of references and their selection is appropriate.</w:t>
      </w:r>
    </w:p>
    <w:p w:rsidR="000A2758" w:rsidRPr="002C7DB2" w:rsidRDefault="000A2758" w:rsidP="00473C06">
      <w:pPr>
        <w:pStyle w:val="Listparagraf"/>
        <w:numPr>
          <w:ilvl w:val="0"/>
          <w:numId w:val="11"/>
        </w:numPr>
        <w:ind w:left="14" w:firstLine="0"/>
        <w:jc w:val="both"/>
        <w:rPr>
          <w:rFonts w:cs="Calibri"/>
          <w:sz w:val="24"/>
          <w:szCs w:val="24"/>
        </w:rPr>
      </w:pPr>
      <w:r w:rsidRPr="002C7DB2">
        <w:rPr>
          <w:rFonts w:cs="Calibri"/>
          <w:sz w:val="24"/>
          <w:szCs w:val="24"/>
        </w:rPr>
        <w:t>The review of the literature is well integrated.</w:t>
      </w:r>
    </w:p>
    <w:p w:rsidR="000A2758" w:rsidRPr="002C7DB2" w:rsidRDefault="000A2758" w:rsidP="00473C06">
      <w:pPr>
        <w:pStyle w:val="Listparagraf"/>
        <w:numPr>
          <w:ilvl w:val="0"/>
          <w:numId w:val="11"/>
        </w:numPr>
        <w:ind w:left="14" w:firstLine="0"/>
        <w:jc w:val="both"/>
        <w:rPr>
          <w:rFonts w:cs="Calibri"/>
          <w:sz w:val="24"/>
          <w:szCs w:val="24"/>
        </w:rPr>
      </w:pPr>
      <w:r w:rsidRPr="002C7DB2">
        <w:rPr>
          <w:rFonts w:cs="Calibri"/>
          <w:sz w:val="24"/>
          <w:szCs w:val="24"/>
        </w:rPr>
        <w:t>The references are mainly primary sources.</w:t>
      </w:r>
    </w:p>
    <w:p w:rsidR="000A2758" w:rsidRPr="002C7DB2" w:rsidRDefault="000A2758" w:rsidP="00972FBB">
      <w:pPr>
        <w:spacing w:after="0"/>
        <w:jc w:val="both"/>
        <w:rPr>
          <w:rFonts w:cs="Calibri"/>
          <w:b/>
          <w:sz w:val="24"/>
          <w:szCs w:val="24"/>
        </w:rPr>
      </w:pPr>
    </w:p>
    <w:p w:rsidR="000A2758" w:rsidRPr="002C7DB2" w:rsidRDefault="000A2758" w:rsidP="00F658E3">
      <w:pPr>
        <w:pStyle w:val="Listparagraf"/>
        <w:numPr>
          <w:ilvl w:val="0"/>
          <w:numId w:val="5"/>
        </w:numPr>
        <w:jc w:val="both"/>
        <w:rPr>
          <w:rFonts w:cs="Calibri"/>
          <w:b/>
          <w:sz w:val="24"/>
          <w:szCs w:val="24"/>
        </w:rPr>
      </w:pPr>
      <w:r w:rsidRPr="002C7DB2">
        <w:rPr>
          <w:rFonts w:cs="Calibri"/>
          <w:b/>
          <w:sz w:val="24"/>
          <w:szCs w:val="24"/>
        </w:rPr>
        <w:t>Adequacy of methodology, analysis and interpretation;</w:t>
      </w:r>
    </w:p>
    <w:p w:rsidR="000A2758" w:rsidRPr="002C7DB2" w:rsidRDefault="000A2758" w:rsidP="009E7CC0">
      <w:pPr>
        <w:pStyle w:val="Listparagraf"/>
        <w:numPr>
          <w:ilvl w:val="0"/>
          <w:numId w:val="12"/>
        </w:numPr>
        <w:ind w:left="42" w:hanging="28"/>
        <w:jc w:val="both"/>
        <w:rPr>
          <w:rFonts w:cs="Calibri"/>
          <w:sz w:val="24"/>
          <w:szCs w:val="24"/>
        </w:rPr>
      </w:pPr>
      <w:r w:rsidRPr="002C7DB2">
        <w:rPr>
          <w:rFonts w:cs="Calibri"/>
          <w:sz w:val="24"/>
          <w:szCs w:val="24"/>
        </w:rPr>
        <w:t>The development is sufficiently described.</w:t>
      </w:r>
    </w:p>
    <w:p w:rsidR="000A2758" w:rsidRPr="002C7DB2" w:rsidRDefault="000A2758" w:rsidP="009E7CC0">
      <w:pPr>
        <w:pStyle w:val="Listparagraf"/>
        <w:numPr>
          <w:ilvl w:val="0"/>
          <w:numId w:val="12"/>
        </w:numPr>
        <w:ind w:left="42" w:hanging="28"/>
        <w:jc w:val="both"/>
        <w:rPr>
          <w:rFonts w:cs="Calibri"/>
          <w:sz w:val="24"/>
          <w:szCs w:val="24"/>
        </w:rPr>
      </w:pPr>
      <w:r w:rsidRPr="002C7DB2">
        <w:rPr>
          <w:rFonts w:cs="Calibri"/>
          <w:sz w:val="24"/>
          <w:szCs w:val="24"/>
        </w:rPr>
        <w:t>The data set is sufficiently described or referenced.</w:t>
      </w:r>
    </w:p>
    <w:p w:rsidR="000A2758" w:rsidRPr="002C7DB2" w:rsidRDefault="000A2758" w:rsidP="009E7CC0">
      <w:pPr>
        <w:pStyle w:val="Listparagraf"/>
        <w:numPr>
          <w:ilvl w:val="0"/>
          <w:numId w:val="12"/>
        </w:numPr>
        <w:ind w:left="42" w:hanging="28"/>
        <w:jc w:val="both"/>
        <w:rPr>
          <w:rFonts w:cs="Calibri"/>
          <w:sz w:val="24"/>
          <w:szCs w:val="24"/>
        </w:rPr>
      </w:pPr>
      <w:r w:rsidRPr="002C7DB2">
        <w:rPr>
          <w:rFonts w:cs="Calibri"/>
          <w:sz w:val="24"/>
          <w:szCs w:val="24"/>
        </w:rPr>
        <w:t xml:space="preserve">The subject should be complete, well organized, and supported by understandable and useful tables, figures, and references.  </w:t>
      </w:r>
    </w:p>
    <w:p w:rsidR="000A2758" w:rsidRPr="002C7DB2" w:rsidRDefault="000A2758" w:rsidP="009E7CC0">
      <w:pPr>
        <w:pStyle w:val="Listparagraf"/>
        <w:numPr>
          <w:ilvl w:val="0"/>
          <w:numId w:val="12"/>
        </w:numPr>
        <w:ind w:left="42" w:hanging="28"/>
        <w:jc w:val="both"/>
        <w:rPr>
          <w:rFonts w:cs="Calibri"/>
          <w:sz w:val="24"/>
          <w:szCs w:val="24"/>
        </w:rPr>
      </w:pPr>
      <w:r w:rsidRPr="002C7DB2">
        <w:rPr>
          <w:rFonts w:cs="Calibri"/>
          <w:sz w:val="24"/>
          <w:szCs w:val="24"/>
        </w:rPr>
        <w:t xml:space="preserve">Data presented must be valid, and the research methods described should be appropriate.  </w:t>
      </w:r>
    </w:p>
    <w:p w:rsidR="000A2758" w:rsidRPr="002C7DB2" w:rsidRDefault="000A2758" w:rsidP="009E7CC0">
      <w:pPr>
        <w:pStyle w:val="Listparagraf"/>
        <w:numPr>
          <w:ilvl w:val="0"/>
          <w:numId w:val="12"/>
        </w:numPr>
        <w:ind w:left="42" w:hanging="28"/>
        <w:jc w:val="both"/>
        <w:rPr>
          <w:rFonts w:cs="Calibri"/>
          <w:sz w:val="24"/>
          <w:szCs w:val="24"/>
        </w:rPr>
      </w:pPr>
      <w:r w:rsidRPr="002C7DB2">
        <w:rPr>
          <w:rFonts w:cs="Calibri"/>
          <w:sz w:val="24"/>
          <w:szCs w:val="24"/>
        </w:rPr>
        <w:t xml:space="preserve">Conclusions should be valid, appropriate, and properly supported.  </w:t>
      </w:r>
    </w:p>
    <w:p w:rsidR="000A2758" w:rsidRPr="002C7DB2" w:rsidRDefault="000A2758" w:rsidP="0053558E">
      <w:pPr>
        <w:spacing w:after="0" w:line="240" w:lineRule="auto"/>
        <w:jc w:val="both"/>
        <w:rPr>
          <w:rFonts w:cs="Calibri"/>
          <w:sz w:val="24"/>
          <w:szCs w:val="24"/>
        </w:rPr>
      </w:pPr>
    </w:p>
    <w:p w:rsidR="000A2758" w:rsidRPr="002C7DB2" w:rsidRDefault="000A2758" w:rsidP="00F658E3">
      <w:pPr>
        <w:pStyle w:val="Listparagraf"/>
        <w:numPr>
          <w:ilvl w:val="0"/>
          <w:numId w:val="5"/>
        </w:numPr>
        <w:jc w:val="both"/>
        <w:rPr>
          <w:rFonts w:cs="Calibri"/>
          <w:b/>
          <w:sz w:val="24"/>
          <w:szCs w:val="24"/>
        </w:rPr>
      </w:pPr>
      <w:r w:rsidRPr="002C7DB2">
        <w:rPr>
          <w:rFonts w:cs="Calibri"/>
          <w:b/>
          <w:sz w:val="24"/>
          <w:szCs w:val="24"/>
        </w:rPr>
        <w:t>Clear, concise writing style</w:t>
      </w:r>
    </w:p>
    <w:p w:rsidR="000A2758" w:rsidRPr="002C7DB2" w:rsidRDefault="000A2758" w:rsidP="009E7CC0">
      <w:pPr>
        <w:pStyle w:val="Listparagraf"/>
        <w:numPr>
          <w:ilvl w:val="0"/>
          <w:numId w:val="13"/>
        </w:numPr>
        <w:ind w:left="-14" w:firstLine="0"/>
        <w:jc w:val="both"/>
        <w:rPr>
          <w:rFonts w:cs="Calibri"/>
          <w:sz w:val="24"/>
          <w:szCs w:val="24"/>
        </w:rPr>
      </w:pPr>
      <w:r w:rsidRPr="002C7DB2">
        <w:rPr>
          <w:rFonts w:cs="Calibri"/>
          <w:sz w:val="24"/>
          <w:szCs w:val="24"/>
        </w:rPr>
        <w:t>The text is well written and easy to follow.</w:t>
      </w:r>
    </w:p>
    <w:p w:rsidR="000A2758" w:rsidRPr="002C7DB2" w:rsidRDefault="000A2758" w:rsidP="009E7CC0">
      <w:pPr>
        <w:pStyle w:val="Listparagraf"/>
        <w:numPr>
          <w:ilvl w:val="0"/>
          <w:numId w:val="13"/>
        </w:numPr>
        <w:ind w:left="-14" w:firstLine="0"/>
        <w:jc w:val="both"/>
        <w:rPr>
          <w:rFonts w:cs="Calibri"/>
          <w:sz w:val="24"/>
          <w:szCs w:val="24"/>
        </w:rPr>
      </w:pPr>
      <w:r w:rsidRPr="002C7DB2">
        <w:rPr>
          <w:rFonts w:cs="Calibri"/>
          <w:sz w:val="24"/>
          <w:szCs w:val="24"/>
        </w:rPr>
        <w:t xml:space="preserve">The English </w:t>
      </w:r>
      <w:r w:rsidR="005054CC" w:rsidRPr="002C7DB2">
        <w:rPr>
          <w:rFonts w:cs="Calibri"/>
          <w:sz w:val="24"/>
          <w:szCs w:val="24"/>
        </w:rPr>
        <w:t>used in the paper is good</w:t>
      </w:r>
      <w:r w:rsidRPr="002C7DB2">
        <w:rPr>
          <w:rFonts w:cs="Calibri"/>
          <w:sz w:val="24"/>
          <w:szCs w:val="24"/>
        </w:rPr>
        <w:t>.</w:t>
      </w:r>
    </w:p>
    <w:p w:rsidR="000A2758" w:rsidRPr="002C7DB2" w:rsidRDefault="000A2758" w:rsidP="00F77FFD">
      <w:pPr>
        <w:spacing w:after="0" w:line="240" w:lineRule="auto"/>
        <w:jc w:val="both"/>
        <w:rPr>
          <w:rFonts w:cs="Calibri"/>
          <w:sz w:val="24"/>
          <w:szCs w:val="24"/>
        </w:rPr>
      </w:pPr>
    </w:p>
    <w:p w:rsidR="000A2758" w:rsidRPr="002C7DB2" w:rsidRDefault="000A2758" w:rsidP="00F658E3">
      <w:pPr>
        <w:pStyle w:val="Listparagraf"/>
        <w:numPr>
          <w:ilvl w:val="0"/>
          <w:numId w:val="5"/>
        </w:numPr>
        <w:jc w:val="both"/>
        <w:rPr>
          <w:rFonts w:cs="Calibri"/>
          <w:b/>
          <w:sz w:val="24"/>
          <w:szCs w:val="24"/>
        </w:rPr>
      </w:pPr>
      <w:r w:rsidRPr="002C7DB2">
        <w:rPr>
          <w:rFonts w:cs="Calibri"/>
          <w:b/>
          <w:sz w:val="24"/>
          <w:szCs w:val="24"/>
        </w:rPr>
        <w:t>Presentation and organization of the paper</w:t>
      </w:r>
    </w:p>
    <w:p w:rsidR="000A2758" w:rsidRPr="002C7DB2" w:rsidRDefault="000A2758" w:rsidP="009E7CC0">
      <w:pPr>
        <w:pStyle w:val="Listparagraf"/>
        <w:numPr>
          <w:ilvl w:val="0"/>
          <w:numId w:val="14"/>
        </w:numPr>
        <w:ind w:left="14" w:firstLine="0"/>
        <w:jc w:val="both"/>
        <w:rPr>
          <w:rFonts w:cs="Calibri"/>
          <w:sz w:val="24"/>
          <w:szCs w:val="24"/>
        </w:rPr>
      </w:pPr>
      <w:r w:rsidRPr="002C7DB2">
        <w:rPr>
          <w:rFonts w:cs="Calibri"/>
          <w:sz w:val="24"/>
          <w:szCs w:val="24"/>
        </w:rPr>
        <w:t xml:space="preserve">The paper follows the style guidelines suggested by the </w:t>
      </w:r>
      <w:r w:rsidR="000A1295" w:rsidRPr="002C7DB2">
        <w:rPr>
          <w:rFonts w:cs="Calibri"/>
          <w:sz w:val="24"/>
          <w:szCs w:val="24"/>
        </w:rPr>
        <w:t>Editorial Team</w:t>
      </w:r>
      <w:r w:rsidRPr="002C7DB2">
        <w:rPr>
          <w:rFonts w:cs="Calibri"/>
          <w:sz w:val="24"/>
          <w:szCs w:val="24"/>
        </w:rPr>
        <w:t>.</w:t>
      </w:r>
    </w:p>
    <w:p w:rsidR="000A2758" w:rsidRPr="002C7DB2" w:rsidRDefault="000A2758" w:rsidP="009E7CC0">
      <w:pPr>
        <w:pStyle w:val="Listparagraf"/>
        <w:numPr>
          <w:ilvl w:val="0"/>
          <w:numId w:val="14"/>
        </w:numPr>
        <w:ind w:left="14" w:firstLine="0"/>
        <w:jc w:val="both"/>
        <w:rPr>
          <w:rFonts w:cs="Calibri"/>
          <w:sz w:val="24"/>
          <w:szCs w:val="24"/>
        </w:rPr>
      </w:pPr>
      <w:r w:rsidRPr="002C7DB2">
        <w:rPr>
          <w:rFonts w:cs="Calibri"/>
          <w:sz w:val="24"/>
          <w:szCs w:val="24"/>
        </w:rPr>
        <w:t>The manuscript is well organized.</w:t>
      </w:r>
    </w:p>
    <w:p w:rsidR="00473C06" w:rsidRPr="002C7DB2" w:rsidRDefault="000A2758" w:rsidP="009E7CC0">
      <w:pPr>
        <w:pStyle w:val="Listparagraf"/>
        <w:numPr>
          <w:ilvl w:val="0"/>
          <w:numId w:val="14"/>
        </w:numPr>
        <w:ind w:left="14" w:firstLine="0"/>
        <w:jc w:val="both"/>
        <w:rPr>
          <w:rFonts w:cs="Calibri"/>
          <w:b/>
          <w:bCs/>
          <w:color w:val="244061"/>
          <w:sz w:val="28"/>
          <w:szCs w:val="28"/>
        </w:rPr>
      </w:pPr>
      <w:r w:rsidRPr="002C7DB2">
        <w:rPr>
          <w:rFonts w:cs="Calibri"/>
          <w:sz w:val="24"/>
          <w:szCs w:val="24"/>
        </w:rPr>
        <w:t xml:space="preserve">The tables and figures are used effectively and </w:t>
      </w:r>
      <w:r w:rsidR="000E3B4F" w:rsidRPr="002C7DB2">
        <w:rPr>
          <w:rFonts w:cs="Calibri"/>
          <w:sz w:val="24"/>
          <w:szCs w:val="24"/>
        </w:rPr>
        <w:t>complement</w:t>
      </w:r>
      <w:r w:rsidRPr="002C7DB2">
        <w:rPr>
          <w:rFonts w:cs="Calibri"/>
          <w:sz w:val="24"/>
          <w:szCs w:val="24"/>
        </w:rPr>
        <w:t xml:space="preserve"> the text.</w:t>
      </w:r>
    </w:p>
    <w:p w:rsidR="000A2758" w:rsidRPr="002C7DB2" w:rsidRDefault="000E3B4F" w:rsidP="009E7CC0">
      <w:pPr>
        <w:pStyle w:val="Listparagraf"/>
        <w:numPr>
          <w:ilvl w:val="0"/>
          <w:numId w:val="14"/>
        </w:numPr>
        <w:ind w:left="14" w:firstLine="0"/>
        <w:jc w:val="both"/>
        <w:rPr>
          <w:rFonts w:cs="Calibri"/>
          <w:b/>
          <w:bCs/>
          <w:color w:val="244061"/>
          <w:sz w:val="28"/>
          <w:szCs w:val="28"/>
        </w:rPr>
      </w:pPr>
      <w:r w:rsidRPr="002C7DB2">
        <w:rPr>
          <w:rFonts w:cs="Calibri"/>
          <w:sz w:val="24"/>
          <w:szCs w:val="24"/>
        </w:rPr>
        <w:t>The r</w:t>
      </w:r>
      <w:r w:rsidR="000A2758" w:rsidRPr="002C7DB2">
        <w:rPr>
          <w:rFonts w:cs="Calibri"/>
          <w:sz w:val="24"/>
          <w:szCs w:val="24"/>
        </w:rPr>
        <w:t>eference</w:t>
      </w:r>
      <w:r w:rsidRPr="002C7DB2">
        <w:rPr>
          <w:rFonts w:cs="Calibri"/>
          <w:sz w:val="24"/>
          <w:szCs w:val="24"/>
        </w:rPr>
        <w:t>s</w:t>
      </w:r>
      <w:r w:rsidR="000A2758" w:rsidRPr="002C7DB2">
        <w:rPr>
          <w:rFonts w:cs="Calibri"/>
          <w:sz w:val="24"/>
          <w:szCs w:val="24"/>
        </w:rPr>
        <w:t xml:space="preserve"> </w:t>
      </w:r>
      <w:r w:rsidRPr="002C7DB2">
        <w:rPr>
          <w:rFonts w:cs="Calibri"/>
          <w:sz w:val="24"/>
          <w:szCs w:val="24"/>
        </w:rPr>
        <w:t>observe the template and are properly chosen.</w:t>
      </w:r>
      <w:r w:rsidR="000A2758" w:rsidRPr="002C7DB2">
        <w:rPr>
          <w:rFonts w:cs="Calibri"/>
        </w:rPr>
        <w:br w:type="page"/>
      </w:r>
    </w:p>
    <w:p w:rsidR="000A2758" w:rsidRPr="002C7DB2" w:rsidRDefault="000A2758" w:rsidP="004A1922">
      <w:pPr>
        <w:pStyle w:val="Titlu1"/>
        <w:rPr>
          <w:rFonts w:ascii="Calibri" w:hAnsi="Calibri" w:cs="Calibri"/>
        </w:rPr>
      </w:pPr>
      <w:bookmarkStart w:id="3" w:name="_Toc476225060"/>
      <w:r w:rsidRPr="002C7DB2">
        <w:rPr>
          <w:rFonts w:ascii="Calibri" w:hAnsi="Calibri" w:cs="Calibri"/>
        </w:rPr>
        <w:t>4. Miscellaneous</w:t>
      </w:r>
      <w:bookmarkEnd w:id="3"/>
    </w:p>
    <w:p w:rsidR="000A2758" w:rsidRPr="002C7DB2" w:rsidRDefault="000A2758" w:rsidP="004A1922">
      <w:pPr>
        <w:rPr>
          <w:rFonts w:cs="Calibri"/>
        </w:rPr>
      </w:pPr>
    </w:p>
    <w:p w:rsidR="00CA4D10" w:rsidRPr="002C7DB2" w:rsidRDefault="000A2758" w:rsidP="00995319">
      <w:pPr>
        <w:ind w:left="360"/>
        <w:jc w:val="both"/>
        <w:rPr>
          <w:rFonts w:cs="Calibri"/>
          <w:sz w:val="24"/>
          <w:szCs w:val="24"/>
        </w:rPr>
      </w:pPr>
      <w:r w:rsidRPr="002C7DB2">
        <w:rPr>
          <w:rFonts w:cs="Calibri"/>
          <w:b/>
          <w:sz w:val="24"/>
          <w:szCs w:val="24"/>
        </w:rPr>
        <w:t xml:space="preserve">The decision to accept or to reject a paper belongs entirely to the </w:t>
      </w:r>
      <w:r w:rsidR="004F325C" w:rsidRPr="002C7DB2">
        <w:rPr>
          <w:rFonts w:cs="Calibri"/>
          <w:b/>
          <w:sz w:val="24"/>
          <w:szCs w:val="24"/>
        </w:rPr>
        <w:t>Reviewers</w:t>
      </w:r>
      <w:r w:rsidRPr="002C7DB2">
        <w:rPr>
          <w:rFonts w:cs="Calibri"/>
          <w:b/>
          <w:sz w:val="24"/>
          <w:szCs w:val="24"/>
        </w:rPr>
        <w:t>.</w:t>
      </w:r>
      <w:r w:rsidRPr="002C7DB2">
        <w:rPr>
          <w:rFonts w:cs="Calibri"/>
          <w:sz w:val="24"/>
          <w:szCs w:val="24"/>
        </w:rPr>
        <w:t xml:space="preserve"> The </w:t>
      </w:r>
      <w:r w:rsidR="000A1295" w:rsidRPr="002C7DB2">
        <w:rPr>
          <w:rFonts w:cs="Calibri"/>
          <w:sz w:val="24"/>
          <w:szCs w:val="24"/>
        </w:rPr>
        <w:t>Editorial Team</w:t>
      </w:r>
      <w:r w:rsidRPr="002C7DB2">
        <w:rPr>
          <w:rFonts w:cs="Calibri"/>
          <w:sz w:val="24"/>
          <w:szCs w:val="24"/>
        </w:rPr>
        <w:t xml:space="preserve"> has no say in this matter for objectivity reasons. </w:t>
      </w:r>
      <w:r w:rsidR="00CA4D10" w:rsidRPr="002C7DB2">
        <w:rPr>
          <w:rFonts w:cs="Calibri"/>
          <w:sz w:val="24"/>
          <w:szCs w:val="24"/>
        </w:rPr>
        <w:t xml:space="preserve">A paper is published only if the two reviewers that are assigned to it reach an agreement should one opt for rejection and the other for acceptance in the initial state. </w:t>
      </w:r>
    </w:p>
    <w:p w:rsidR="000A2758" w:rsidRPr="002C7DB2" w:rsidRDefault="00CA4D10" w:rsidP="00995319">
      <w:pPr>
        <w:ind w:left="360"/>
        <w:jc w:val="both"/>
        <w:rPr>
          <w:rFonts w:cs="Calibri"/>
          <w:b/>
          <w:bCs/>
          <w:sz w:val="24"/>
          <w:szCs w:val="24"/>
        </w:rPr>
      </w:pPr>
      <w:r w:rsidRPr="002C7DB2">
        <w:rPr>
          <w:rFonts w:cs="Calibri"/>
          <w:b/>
          <w:bCs/>
          <w:sz w:val="24"/>
          <w:szCs w:val="24"/>
        </w:rPr>
        <w:t>The work of the Reviewers is not remunerated, granting this process a great level of objectivity.</w:t>
      </w:r>
    </w:p>
    <w:p w:rsidR="00B95945" w:rsidRPr="002C7DB2" w:rsidRDefault="00B95945" w:rsidP="00B95945">
      <w:pPr>
        <w:ind w:left="360"/>
        <w:jc w:val="both"/>
        <w:rPr>
          <w:rFonts w:cs="Calibri"/>
          <w:bCs/>
          <w:sz w:val="24"/>
          <w:szCs w:val="24"/>
        </w:rPr>
      </w:pPr>
      <w:r w:rsidRPr="002C7DB2">
        <w:rPr>
          <w:rFonts w:cs="Calibri"/>
          <w:b/>
          <w:sz w:val="24"/>
          <w:szCs w:val="24"/>
        </w:rPr>
        <w:t xml:space="preserve">The authors sign a Copyright </w:t>
      </w:r>
      <w:r w:rsidR="000E3B4F" w:rsidRPr="002C7DB2">
        <w:rPr>
          <w:rFonts w:cs="Calibri"/>
          <w:b/>
          <w:sz w:val="24"/>
          <w:szCs w:val="24"/>
        </w:rPr>
        <w:t xml:space="preserve">Transfer </w:t>
      </w:r>
      <w:r w:rsidRPr="002C7DB2">
        <w:rPr>
          <w:rFonts w:cs="Calibri"/>
          <w:b/>
          <w:sz w:val="24"/>
          <w:szCs w:val="24"/>
        </w:rPr>
        <w:t xml:space="preserve">Agreement by which they transfer the copyright to the paper to IJOMAM. </w:t>
      </w:r>
      <w:r w:rsidRPr="002C7DB2">
        <w:rPr>
          <w:rFonts w:cs="Calibri"/>
          <w:bCs/>
          <w:sz w:val="24"/>
          <w:szCs w:val="24"/>
        </w:rPr>
        <w:t>However, they retain certain rights that are specified in the Agreement.</w:t>
      </w:r>
    </w:p>
    <w:p w:rsidR="00540BEB" w:rsidRPr="002C7DB2" w:rsidRDefault="00B95945" w:rsidP="00995319">
      <w:pPr>
        <w:ind w:left="360"/>
        <w:jc w:val="both"/>
        <w:rPr>
          <w:rFonts w:cs="Calibri"/>
          <w:bCs/>
          <w:sz w:val="24"/>
          <w:szCs w:val="24"/>
        </w:rPr>
      </w:pPr>
      <w:r w:rsidRPr="002C7DB2">
        <w:rPr>
          <w:rFonts w:cs="Calibri"/>
          <w:b/>
          <w:sz w:val="24"/>
          <w:szCs w:val="24"/>
        </w:rPr>
        <w:t xml:space="preserve">The authors state and take full responsibility for this statement that the paper is not subject to plagiarism </w:t>
      </w:r>
      <w:r w:rsidRPr="002C7DB2">
        <w:rPr>
          <w:rFonts w:cs="Calibri"/>
          <w:bCs/>
          <w:sz w:val="24"/>
          <w:szCs w:val="24"/>
        </w:rPr>
        <w:t>and that all sources used in drawing the submitted paper are properly cited, as according to scientific best practices in the academic field and ethical considerations.</w:t>
      </w:r>
      <w:r w:rsidRPr="002C7DB2">
        <w:rPr>
          <w:rFonts w:cs="Calibri"/>
          <w:b/>
          <w:sz w:val="24"/>
          <w:szCs w:val="24"/>
        </w:rPr>
        <w:t xml:space="preserve"> </w:t>
      </w:r>
      <w:r w:rsidRPr="002C7DB2">
        <w:rPr>
          <w:rFonts w:cs="Calibri"/>
          <w:bCs/>
          <w:sz w:val="24"/>
          <w:szCs w:val="24"/>
        </w:rPr>
        <w:t xml:space="preserve">However, </w:t>
      </w:r>
      <w:r w:rsidR="00540BEB" w:rsidRPr="002C7DB2">
        <w:rPr>
          <w:rFonts w:cs="Calibri"/>
          <w:bCs/>
          <w:sz w:val="24"/>
          <w:szCs w:val="24"/>
        </w:rPr>
        <w:t xml:space="preserve">it is up to the Editor and the Editorial Team and the Reviewers to make sure that these aspects are observed by further checking the contributions with a special software that detects plagiarism. </w:t>
      </w:r>
      <w:r w:rsidR="00540BEB" w:rsidRPr="002C7DB2">
        <w:rPr>
          <w:rFonts w:cs="Calibri"/>
          <w:b/>
          <w:sz w:val="24"/>
          <w:szCs w:val="24"/>
          <w:u w:val="single"/>
        </w:rPr>
        <w:t>Authors who break the ethical conduct rules can no longer submit papers for evaluation sooner than in five years’ time from the date of plagiarism detected</w:t>
      </w:r>
      <w:r w:rsidR="00540BEB" w:rsidRPr="002C7DB2">
        <w:rPr>
          <w:rFonts w:cs="Calibri"/>
          <w:bCs/>
          <w:sz w:val="24"/>
          <w:szCs w:val="24"/>
        </w:rPr>
        <w:t xml:space="preserve">. A maximum of </w:t>
      </w:r>
      <w:r w:rsidR="00540BEB" w:rsidRPr="002C7DB2">
        <w:rPr>
          <w:rFonts w:cs="Calibri"/>
          <w:b/>
          <w:sz w:val="24"/>
          <w:szCs w:val="24"/>
        </w:rPr>
        <w:t>5% plagiarism rate</w:t>
      </w:r>
      <w:r w:rsidR="00540BEB" w:rsidRPr="002C7DB2">
        <w:rPr>
          <w:rFonts w:cs="Calibri"/>
          <w:bCs/>
          <w:sz w:val="24"/>
          <w:szCs w:val="24"/>
        </w:rPr>
        <w:t xml:space="preserve"> as detected by the specialized software is considered acceptable considering the complexity of plagiarism forms (apart from the strict identification of plagiarism with verbatim reproduction of the works of others) and the possible software errors.</w:t>
      </w:r>
    </w:p>
    <w:p w:rsidR="00C8078E" w:rsidRPr="002C7DB2" w:rsidRDefault="000A2758" w:rsidP="00995319">
      <w:pPr>
        <w:ind w:left="360"/>
        <w:jc w:val="both"/>
        <w:rPr>
          <w:rFonts w:cs="Calibri"/>
          <w:sz w:val="24"/>
          <w:szCs w:val="24"/>
        </w:rPr>
      </w:pPr>
      <w:r w:rsidRPr="002C7DB2">
        <w:rPr>
          <w:rFonts w:cs="Calibri"/>
          <w:b/>
          <w:bCs/>
          <w:sz w:val="24"/>
          <w:szCs w:val="24"/>
        </w:rPr>
        <w:t xml:space="preserve">All </w:t>
      </w:r>
      <w:r w:rsidR="006865C0" w:rsidRPr="002C7DB2">
        <w:rPr>
          <w:rFonts w:cs="Calibri"/>
          <w:b/>
          <w:bCs/>
          <w:sz w:val="24"/>
          <w:szCs w:val="24"/>
        </w:rPr>
        <w:t xml:space="preserve">rejected </w:t>
      </w:r>
      <w:r w:rsidRPr="002C7DB2">
        <w:rPr>
          <w:rFonts w:cs="Calibri"/>
          <w:b/>
          <w:bCs/>
          <w:sz w:val="24"/>
          <w:szCs w:val="24"/>
        </w:rPr>
        <w:t xml:space="preserve">papers can be re-submitted for evaluation </w:t>
      </w:r>
      <w:r w:rsidR="00B95945" w:rsidRPr="002C7DB2">
        <w:rPr>
          <w:rFonts w:cs="Calibri"/>
          <w:b/>
          <w:bCs/>
          <w:sz w:val="24"/>
          <w:szCs w:val="24"/>
        </w:rPr>
        <w:t xml:space="preserve">in the </w:t>
      </w:r>
      <w:r w:rsidRPr="002C7DB2">
        <w:rPr>
          <w:rFonts w:cs="Calibri"/>
          <w:b/>
          <w:bCs/>
          <w:sz w:val="24"/>
          <w:szCs w:val="24"/>
        </w:rPr>
        <w:t>next issue</w:t>
      </w:r>
      <w:r w:rsidR="00C8078E" w:rsidRPr="002C7DB2">
        <w:rPr>
          <w:rFonts w:cs="Calibri"/>
          <w:b/>
          <w:bCs/>
          <w:sz w:val="24"/>
          <w:szCs w:val="24"/>
        </w:rPr>
        <w:t xml:space="preserve"> provided that they are improved according to the suggestions of the Reviewers</w:t>
      </w:r>
      <w:r w:rsidR="00C8078E" w:rsidRPr="002C7DB2">
        <w:rPr>
          <w:rFonts w:cs="Calibri"/>
          <w:sz w:val="24"/>
          <w:szCs w:val="24"/>
        </w:rPr>
        <w:t>. Papers that are re-submitted and that f</w:t>
      </w:r>
      <w:r w:rsidR="00056B4E" w:rsidRPr="002C7DB2">
        <w:rPr>
          <w:rFonts w:cs="Calibri"/>
          <w:sz w:val="24"/>
          <w:szCs w:val="24"/>
        </w:rPr>
        <w:t>ail</w:t>
      </w:r>
      <w:r w:rsidR="00C8078E" w:rsidRPr="002C7DB2">
        <w:rPr>
          <w:rFonts w:cs="Calibri"/>
          <w:sz w:val="24"/>
          <w:szCs w:val="24"/>
        </w:rPr>
        <w:t xml:space="preserve"> to comply with this provision can no longer be submitted for a next round of evaluation and</w:t>
      </w:r>
      <w:r w:rsidR="006865C0" w:rsidRPr="002C7DB2">
        <w:rPr>
          <w:rFonts w:cs="Calibri"/>
          <w:sz w:val="24"/>
          <w:szCs w:val="24"/>
        </w:rPr>
        <w:t xml:space="preserve"> further</w:t>
      </w:r>
      <w:r w:rsidR="00C8078E" w:rsidRPr="002C7DB2">
        <w:rPr>
          <w:rFonts w:cs="Calibri"/>
          <w:sz w:val="24"/>
          <w:szCs w:val="24"/>
        </w:rPr>
        <w:t xml:space="preserve"> papers by the same autho</w:t>
      </w:r>
      <w:r w:rsidR="00056B4E" w:rsidRPr="002C7DB2">
        <w:rPr>
          <w:rFonts w:cs="Calibri"/>
          <w:sz w:val="24"/>
          <w:szCs w:val="24"/>
        </w:rPr>
        <w:t>r</w:t>
      </w:r>
      <w:r w:rsidR="00C8078E" w:rsidRPr="002C7DB2">
        <w:rPr>
          <w:rFonts w:cs="Calibri"/>
          <w:sz w:val="24"/>
          <w:szCs w:val="24"/>
        </w:rPr>
        <w:t xml:space="preserve">(-s) are rejected automatically. </w:t>
      </w:r>
    </w:p>
    <w:p w:rsidR="000A2758" w:rsidRPr="002C7DB2" w:rsidRDefault="000A2758" w:rsidP="00995319">
      <w:pPr>
        <w:ind w:left="360"/>
        <w:jc w:val="both"/>
        <w:rPr>
          <w:rFonts w:cs="Calibri"/>
          <w:b/>
          <w:sz w:val="24"/>
          <w:szCs w:val="24"/>
        </w:rPr>
      </w:pPr>
      <w:r w:rsidRPr="002C7DB2">
        <w:rPr>
          <w:rFonts w:cs="Calibri"/>
          <w:b/>
          <w:sz w:val="24"/>
          <w:szCs w:val="24"/>
        </w:rPr>
        <w:t xml:space="preserve">Papers need to have high quality graphics. </w:t>
      </w:r>
      <w:r w:rsidRPr="002C7DB2">
        <w:rPr>
          <w:rFonts w:cs="Calibri"/>
          <w:sz w:val="24"/>
          <w:szCs w:val="24"/>
        </w:rPr>
        <w:t xml:space="preserve">Reproducing graphics with no permission </w:t>
      </w:r>
      <w:r w:rsidR="006865C0" w:rsidRPr="002C7DB2">
        <w:rPr>
          <w:rFonts w:cs="Calibri"/>
          <w:sz w:val="24"/>
          <w:szCs w:val="24"/>
        </w:rPr>
        <w:t>falls in</w:t>
      </w:r>
      <w:r w:rsidRPr="002C7DB2">
        <w:rPr>
          <w:rFonts w:cs="Calibri"/>
          <w:sz w:val="24"/>
          <w:szCs w:val="24"/>
        </w:rPr>
        <w:t xml:space="preserve"> the responsibility of the author who submits a paper. </w:t>
      </w:r>
      <w:r w:rsidRPr="002C7DB2">
        <w:rPr>
          <w:rFonts w:cs="Calibri"/>
          <w:b/>
          <w:sz w:val="24"/>
          <w:szCs w:val="24"/>
        </w:rPr>
        <w:t xml:space="preserve">The </w:t>
      </w:r>
      <w:r w:rsidR="006865C0" w:rsidRPr="002C7DB2">
        <w:rPr>
          <w:rFonts w:cs="Calibri"/>
          <w:b/>
          <w:sz w:val="24"/>
          <w:szCs w:val="24"/>
        </w:rPr>
        <w:t xml:space="preserve">ideal </w:t>
      </w:r>
      <w:r w:rsidRPr="002C7DB2">
        <w:rPr>
          <w:rFonts w:cs="Calibri"/>
          <w:b/>
          <w:sz w:val="24"/>
          <w:szCs w:val="24"/>
        </w:rPr>
        <w:t xml:space="preserve">resolution for photos is </w:t>
      </w:r>
      <w:r w:rsidR="006865C0" w:rsidRPr="002C7DB2">
        <w:rPr>
          <w:rFonts w:cs="Calibri"/>
          <w:b/>
          <w:sz w:val="24"/>
          <w:szCs w:val="24"/>
        </w:rPr>
        <w:t xml:space="preserve">that of </w:t>
      </w:r>
      <w:r w:rsidRPr="002C7DB2">
        <w:rPr>
          <w:rFonts w:cs="Calibri"/>
          <w:b/>
          <w:sz w:val="24"/>
          <w:szCs w:val="24"/>
        </w:rPr>
        <w:t>at least 300 DPI</w:t>
      </w:r>
      <w:r w:rsidR="006865C0" w:rsidRPr="002C7DB2">
        <w:rPr>
          <w:rFonts w:cs="Calibri"/>
          <w:b/>
          <w:sz w:val="24"/>
          <w:szCs w:val="24"/>
        </w:rPr>
        <w:t xml:space="preserve">, while a resolution below </w:t>
      </w:r>
      <w:r w:rsidRPr="002C7DB2">
        <w:rPr>
          <w:rFonts w:cs="Calibri"/>
          <w:b/>
          <w:sz w:val="24"/>
          <w:szCs w:val="24"/>
        </w:rPr>
        <w:t>200 DPI is not acceptable and leads to the rejection of a paper.</w:t>
      </w:r>
    </w:p>
    <w:p w:rsidR="000A2758" w:rsidRPr="002C7DB2" w:rsidRDefault="000A2758" w:rsidP="00655655">
      <w:pPr>
        <w:ind w:left="360"/>
        <w:jc w:val="both"/>
        <w:rPr>
          <w:rFonts w:cs="Calibri"/>
          <w:b/>
          <w:bCs/>
          <w:color w:val="244061"/>
          <w:sz w:val="28"/>
          <w:szCs w:val="28"/>
        </w:rPr>
      </w:pPr>
      <w:r w:rsidRPr="002C7DB2">
        <w:rPr>
          <w:rFonts w:cs="Calibri"/>
        </w:rPr>
        <w:br w:type="page"/>
      </w:r>
    </w:p>
    <w:p w:rsidR="000A2758" w:rsidRPr="002C7DB2" w:rsidRDefault="000A2758" w:rsidP="000D4266">
      <w:pPr>
        <w:pStyle w:val="Titlu1"/>
        <w:jc w:val="center"/>
        <w:rPr>
          <w:rFonts w:ascii="Calibri" w:hAnsi="Calibri" w:cs="Calibri"/>
        </w:rPr>
      </w:pPr>
      <w:bookmarkStart w:id="4" w:name="_Toc476225061"/>
      <w:r w:rsidRPr="002C7DB2">
        <w:rPr>
          <w:rFonts w:ascii="Calibri" w:hAnsi="Calibri" w:cs="Calibri"/>
        </w:rPr>
        <w:t xml:space="preserve">Appendix 1 </w:t>
      </w:r>
      <w:r w:rsidR="001D2F09" w:rsidRPr="002C7DB2">
        <w:rPr>
          <w:rFonts w:ascii="Calibri" w:hAnsi="Calibri" w:cs="Calibri"/>
        </w:rPr>
        <w:t xml:space="preserve">PAPER ASSESSMENT FORM </w:t>
      </w:r>
      <w:r w:rsidRPr="002C7DB2">
        <w:rPr>
          <w:rFonts w:ascii="Calibri" w:hAnsi="Calibri" w:cs="Calibri"/>
        </w:rPr>
        <w:t xml:space="preserve">– </w:t>
      </w:r>
      <w:r w:rsidRPr="002C7DB2">
        <w:rPr>
          <w:rFonts w:ascii="Calibri" w:hAnsi="Calibri" w:cs="Calibri"/>
          <w:i/>
          <w:iCs/>
        </w:rPr>
        <w:t>For Reviewers Only</w:t>
      </w:r>
      <w:bookmarkEnd w:id="4"/>
    </w:p>
    <w:p w:rsidR="000A2758" w:rsidRPr="002C7DB2" w:rsidRDefault="000A2758" w:rsidP="00363D60">
      <w:pPr>
        <w:spacing w:after="0" w:line="240" w:lineRule="auto"/>
        <w:ind w:left="360"/>
        <w:jc w:val="both"/>
        <w:rPr>
          <w:rFonts w:cs="Calibri"/>
          <w:sz w:val="24"/>
          <w:szCs w:val="24"/>
        </w:rPr>
      </w:pPr>
    </w:p>
    <w:p w:rsidR="000A2758" w:rsidRPr="002C7DB2" w:rsidRDefault="000A2758" w:rsidP="00363D60">
      <w:pPr>
        <w:spacing w:after="0" w:line="240" w:lineRule="auto"/>
        <w:rPr>
          <w:rFonts w:cs="Calibri"/>
        </w:rPr>
      </w:pPr>
    </w:p>
    <w:p w:rsidR="000A2758" w:rsidRPr="002C7DB2" w:rsidRDefault="000A2758" w:rsidP="00363D60">
      <w:pPr>
        <w:spacing w:after="0" w:line="240" w:lineRule="auto"/>
        <w:jc w:val="center"/>
        <w:rPr>
          <w:rFonts w:cs="Calibri"/>
          <w:b/>
        </w:rPr>
      </w:pPr>
    </w:p>
    <w:p w:rsidR="000A2758" w:rsidRPr="002C7DB2" w:rsidRDefault="000A2758" w:rsidP="00363D60">
      <w:pPr>
        <w:spacing w:after="0" w:line="240" w:lineRule="auto"/>
        <w:rPr>
          <w:rFonts w:cs="Calibri"/>
          <w:b/>
          <w:bCs/>
        </w:rPr>
      </w:pPr>
      <w:r w:rsidRPr="002C7DB2">
        <w:rPr>
          <w:rFonts w:cs="Calibri"/>
        </w:rPr>
        <w:sym w:font="Wingdings 2" w:char="F0A1"/>
      </w:r>
      <w:r w:rsidRPr="002C7DB2">
        <w:rPr>
          <w:rFonts w:cs="Calibri"/>
        </w:rPr>
        <w:t xml:space="preserve"> </w:t>
      </w:r>
      <w:r w:rsidRPr="002C7DB2">
        <w:rPr>
          <w:rFonts w:cs="Calibri"/>
          <w:b/>
        </w:rPr>
        <w:t xml:space="preserve">Paper </w:t>
      </w:r>
      <w:r w:rsidR="00DA5B81" w:rsidRPr="002C7DB2">
        <w:rPr>
          <w:rFonts w:cs="Calibri"/>
          <w:b/>
        </w:rPr>
        <w:t>Title</w:t>
      </w:r>
      <w:r w:rsidRPr="002C7DB2">
        <w:rPr>
          <w:rFonts w:cs="Calibri"/>
        </w:rPr>
        <w:t xml:space="preserve">: </w:t>
      </w:r>
      <w:bookmarkStart w:id="5" w:name="Text5"/>
      <w:r w:rsidRPr="002C7DB2">
        <w:rPr>
          <w:rFonts w:cs="Calibri"/>
        </w:rPr>
        <w:fldChar w:fldCharType="begin">
          <w:ffData>
            <w:name w:val="Text5"/>
            <w:enabled/>
            <w:calcOnExit w:val="0"/>
            <w:textInput/>
          </w:ffData>
        </w:fldChar>
      </w:r>
      <w:r w:rsidRPr="002C7DB2">
        <w:rPr>
          <w:rFonts w:cs="Calibri"/>
        </w:rPr>
        <w:instrText xml:space="preserve"> FORMTEXT </w:instrText>
      </w:r>
      <w:r w:rsidRPr="002C7DB2">
        <w:rPr>
          <w:rFonts w:cs="Calibri"/>
        </w:rPr>
      </w:r>
      <w:r w:rsidRPr="002C7DB2">
        <w:rPr>
          <w:rFonts w:cs="Calibri"/>
        </w:rPr>
        <w:fldChar w:fldCharType="separate"/>
      </w:r>
      <w:r w:rsidRPr="002C7DB2">
        <w:rPr>
          <w:rFonts w:cs="Calibri"/>
          <w:noProof/>
        </w:rPr>
        <w:t> </w:t>
      </w:r>
      <w:r w:rsidRPr="002C7DB2">
        <w:rPr>
          <w:rFonts w:cs="Calibri"/>
          <w:noProof/>
        </w:rPr>
        <w:t> </w:t>
      </w:r>
      <w:r w:rsidRPr="002C7DB2">
        <w:rPr>
          <w:rFonts w:cs="Calibri"/>
          <w:noProof/>
        </w:rPr>
        <w:t> </w:t>
      </w:r>
      <w:r w:rsidRPr="002C7DB2">
        <w:rPr>
          <w:rFonts w:cs="Calibri"/>
          <w:noProof/>
        </w:rPr>
        <w:t> </w:t>
      </w:r>
      <w:r w:rsidRPr="002C7DB2">
        <w:rPr>
          <w:rFonts w:cs="Calibri"/>
          <w:noProof/>
        </w:rPr>
        <w:t> </w:t>
      </w:r>
      <w:r w:rsidRPr="002C7DB2">
        <w:rPr>
          <w:rFonts w:cs="Calibri"/>
        </w:rPr>
        <w:fldChar w:fldCharType="end"/>
      </w:r>
      <w:bookmarkEnd w:id="5"/>
    </w:p>
    <w:p w:rsidR="000A2758" w:rsidRPr="002C7DB2" w:rsidRDefault="000A2758" w:rsidP="00363D60">
      <w:pPr>
        <w:spacing w:after="0" w:line="240" w:lineRule="auto"/>
        <w:rPr>
          <w:rFonts w:cs="Calibri"/>
          <w:b/>
          <w:bCs/>
        </w:rPr>
      </w:pPr>
    </w:p>
    <w:p w:rsidR="000A2758" w:rsidRPr="002C7DB2" w:rsidRDefault="000A2758" w:rsidP="00363D60">
      <w:pPr>
        <w:spacing w:after="0" w:line="240" w:lineRule="auto"/>
        <w:rPr>
          <w:rFonts w:cs="Calibri"/>
          <w:b/>
          <w:bCs/>
        </w:rPr>
      </w:pPr>
    </w:p>
    <w:p w:rsidR="000A2758" w:rsidRPr="002C7DB2" w:rsidRDefault="000A2758" w:rsidP="00363D60">
      <w:pPr>
        <w:spacing w:after="0" w:line="240" w:lineRule="auto"/>
        <w:rPr>
          <w:rFonts w:cs="Calibri"/>
        </w:rPr>
      </w:pPr>
      <w:r w:rsidRPr="002C7DB2">
        <w:rPr>
          <w:rFonts w:cs="Calibri"/>
        </w:rPr>
        <w:sym w:font="Wingdings 2" w:char="F0A1"/>
      </w:r>
      <w:r w:rsidRPr="002C7DB2">
        <w:rPr>
          <w:rFonts w:cs="Calibri"/>
        </w:rPr>
        <w:t xml:space="preserve"> </w:t>
      </w:r>
      <w:r w:rsidRPr="002C7DB2">
        <w:rPr>
          <w:rFonts w:cs="Calibri"/>
          <w:b/>
        </w:rPr>
        <w:t xml:space="preserve">Paper </w:t>
      </w:r>
      <w:r w:rsidR="00DA5B81" w:rsidRPr="002C7DB2">
        <w:rPr>
          <w:rFonts w:cs="Calibri"/>
          <w:b/>
        </w:rPr>
        <w:t>Authors</w:t>
      </w:r>
      <w:r w:rsidRPr="002C7DB2">
        <w:rPr>
          <w:rFonts w:cs="Calibri"/>
          <w:b/>
        </w:rPr>
        <w:t>:</w:t>
      </w:r>
      <w:r w:rsidRPr="002C7DB2">
        <w:rPr>
          <w:rFonts w:cs="Calibri"/>
        </w:rPr>
        <w:t xml:space="preserve"> </w:t>
      </w:r>
      <w:r w:rsidR="00EA189E" w:rsidRPr="002C7DB2">
        <w:rPr>
          <w:rFonts w:cs="Calibri"/>
          <w:b/>
          <w:bCs/>
        </w:rPr>
        <w:t>This section is obliterated by the Editorial Team.</w:t>
      </w:r>
    </w:p>
    <w:p w:rsidR="000A2758" w:rsidRPr="002C7DB2" w:rsidRDefault="000A2758" w:rsidP="00363D60">
      <w:pPr>
        <w:spacing w:after="0" w:line="240" w:lineRule="auto"/>
        <w:rPr>
          <w:rFonts w:cs="Calibri"/>
        </w:rPr>
      </w:pPr>
    </w:p>
    <w:p w:rsidR="000A2758" w:rsidRPr="002C7DB2" w:rsidRDefault="000A2758" w:rsidP="00363D60">
      <w:pPr>
        <w:spacing w:after="0" w:line="240" w:lineRule="auto"/>
        <w:rPr>
          <w:rFonts w:cs="Calibri"/>
        </w:rPr>
      </w:pPr>
    </w:p>
    <w:p w:rsidR="000A2758" w:rsidRPr="002C7DB2" w:rsidRDefault="000A2758" w:rsidP="00363D60">
      <w:pPr>
        <w:spacing w:after="0" w:line="240" w:lineRule="auto"/>
        <w:rPr>
          <w:rFonts w:cs="Calibri"/>
        </w:rPr>
      </w:pPr>
      <w:r w:rsidRPr="002C7DB2">
        <w:rPr>
          <w:rFonts w:cs="Calibri"/>
        </w:rPr>
        <w:sym w:font="Wingdings 2" w:char="F0A1"/>
      </w:r>
      <w:r w:rsidRPr="002C7DB2">
        <w:rPr>
          <w:rFonts w:cs="Calibri"/>
        </w:rPr>
        <w:t xml:space="preserve"> </w:t>
      </w:r>
      <w:r w:rsidRPr="002C7DB2">
        <w:rPr>
          <w:rFonts w:cs="Calibri"/>
          <w:b/>
        </w:rPr>
        <w:t>Keywords:</w:t>
      </w:r>
      <w:r w:rsidRPr="002C7DB2">
        <w:rPr>
          <w:rFonts w:cs="Calibri"/>
        </w:rPr>
        <w:t xml:space="preserve"> </w:t>
      </w:r>
      <w:r w:rsidRPr="002C7DB2">
        <w:rPr>
          <w:rFonts w:cs="Calibri"/>
        </w:rPr>
        <w:fldChar w:fldCharType="begin">
          <w:ffData>
            <w:name w:val="Text1"/>
            <w:enabled/>
            <w:calcOnExit w:val="0"/>
            <w:textInput/>
          </w:ffData>
        </w:fldChar>
      </w:r>
      <w:r w:rsidRPr="002C7DB2">
        <w:rPr>
          <w:rFonts w:cs="Calibri"/>
        </w:rPr>
        <w:instrText xml:space="preserve"> FORMTEXT </w:instrText>
      </w:r>
      <w:r w:rsidRPr="002C7DB2">
        <w:rPr>
          <w:rFonts w:cs="Calibri"/>
        </w:rPr>
      </w:r>
      <w:r w:rsidRPr="002C7DB2">
        <w:rPr>
          <w:rFonts w:cs="Calibri"/>
        </w:rPr>
        <w:fldChar w:fldCharType="separate"/>
      </w:r>
      <w:r w:rsidRPr="002C7DB2">
        <w:rPr>
          <w:rFonts w:cs="Calibri"/>
          <w:noProof/>
        </w:rPr>
        <w:t> </w:t>
      </w:r>
      <w:r w:rsidRPr="002C7DB2">
        <w:rPr>
          <w:rFonts w:cs="Calibri"/>
          <w:noProof/>
        </w:rPr>
        <w:t> </w:t>
      </w:r>
      <w:r w:rsidRPr="002C7DB2">
        <w:rPr>
          <w:rFonts w:cs="Calibri"/>
          <w:noProof/>
        </w:rPr>
        <w:t> </w:t>
      </w:r>
      <w:r w:rsidRPr="002C7DB2">
        <w:rPr>
          <w:rFonts w:cs="Calibri"/>
          <w:noProof/>
        </w:rPr>
        <w:t> </w:t>
      </w:r>
      <w:r w:rsidRPr="002C7DB2">
        <w:rPr>
          <w:rFonts w:cs="Calibri"/>
          <w:noProof/>
        </w:rPr>
        <w:t> </w:t>
      </w:r>
      <w:r w:rsidRPr="002C7DB2">
        <w:rPr>
          <w:rFonts w:cs="Calibri"/>
        </w:rPr>
        <w:fldChar w:fldCharType="end"/>
      </w:r>
    </w:p>
    <w:p w:rsidR="000A2758" w:rsidRPr="002C7DB2" w:rsidRDefault="000A2758" w:rsidP="00363D60">
      <w:pPr>
        <w:spacing w:after="0" w:line="240" w:lineRule="auto"/>
        <w:rPr>
          <w:rFonts w:cs="Calibri"/>
          <w:b/>
          <w:bCs/>
        </w:rPr>
      </w:pPr>
    </w:p>
    <w:p w:rsidR="000A2758" w:rsidRPr="002C7DB2" w:rsidRDefault="000A2758" w:rsidP="00363D60">
      <w:pPr>
        <w:spacing w:after="0" w:line="240" w:lineRule="auto"/>
        <w:rPr>
          <w:rFonts w:cs="Calibri"/>
          <w:b/>
          <w:bCs/>
        </w:rPr>
      </w:pPr>
    </w:p>
    <w:p w:rsidR="000A2758" w:rsidRPr="002C7DB2" w:rsidRDefault="000A2758" w:rsidP="00363D60">
      <w:pPr>
        <w:spacing w:after="0" w:line="240" w:lineRule="auto"/>
        <w:jc w:val="center"/>
        <w:rPr>
          <w:rFonts w:cs="Calibri"/>
          <w:b/>
        </w:rPr>
      </w:pPr>
      <w:r w:rsidRPr="002C7DB2">
        <w:rPr>
          <w:rFonts w:cs="Calibri"/>
          <w:b/>
          <w:sz w:val="32"/>
          <w:szCs w:val="32"/>
        </w:rPr>
        <w:t>PAPER EVALUATION REPORT</w:t>
      </w:r>
    </w:p>
    <w:p w:rsidR="000A2758" w:rsidRPr="002C7DB2" w:rsidRDefault="000A2758" w:rsidP="00363D60">
      <w:pPr>
        <w:spacing w:after="0" w:line="240" w:lineRule="auto"/>
        <w:jc w:val="center"/>
        <w:rPr>
          <w:rFonts w:cs="Calibri"/>
          <w:b/>
        </w:rPr>
      </w:pPr>
    </w:p>
    <w:p w:rsidR="000A2758" w:rsidRPr="002C7DB2" w:rsidRDefault="000A2758" w:rsidP="00363D60">
      <w:pPr>
        <w:shd w:val="clear" w:color="auto" w:fill="244061"/>
        <w:spacing w:after="0" w:line="240" w:lineRule="auto"/>
        <w:rPr>
          <w:rFonts w:cs="Calibri"/>
          <w:b/>
        </w:rPr>
      </w:pPr>
      <w:r w:rsidRPr="002C7DB2">
        <w:rPr>
          <w:rFonts w:cs="Calibri"/>
          <w:b/>
        </w:rPr>
        <w:t xml:space="preserve">Evaluation </w:t>
      </w:r>
      <w:r w:rsidR="00DA5B81" w:rsidRPr="002C7DB2">
        <w:rPr>
          <w:rFonts w:cs="Calibri"/>
          <w:b/>
        </w:rPr>
        <w:t>Result</w:t>
      </w:r>
      <w:r w:rsidRPr="002C7DB2">
        <w:rPr>
          <w:rFonts w:cs="Calibri"/>
          <w:b/>
        </w:rPr>
        <w:t>:</w:t>
      </w:r>
    </w:p>
    <w:p w:rsidR="000A2758" w:rsidRPr="002C7DB2" w:rsidRDefault="000A2758" w:rsidP="00363D60">
      <w:pPr>
        <w:spacing w:after="0" w:line="240" w:lineRule="auto"/>
        <w:rPr>
          <w:rFonts w:cs="Calibri"/>
          <w:b/>
        </w:rPr>
      </w:pPr>
    </w:p>
    <w:p w:rsidR="000A2758" w:rsidRPr="002C7DB2" w:rsidRDefault="000A2758" w:rsidP="00363D60">
      <w:pPr>
        <w:spacing w:after="0" w:line="240" w:lineRule="auto"/>
        <w:rPr>
          <w:rFonts w:cs="Calibri"/>
          <w:b/>
        </w:rPr>
      </w:pPr>
      <w:r w:rsidRPr="002C7DB2">
        <w:rPr>
          <w:rFonts w:cs="Calibri"/>
          <w:b/>
        </w:rPr>
        <w:t xml:space="preserve">Score: </w:t>
      </w:r>
      <w:bookmarkStart w:id="6" w:name="Text2"/>
      <w:r w:rsidRPr="002C7DB2">
        <w:rPr>
          <w:rFonts w:cs="Calibri"/>
          <w:b/>
        </w:rPr>
        <w:fldChar w:fldCharType="begin">
          <w:ffData>
            <w:name w:val="Text2"/>
            <w:enabled/>
            <w:calcOnExit w:val="0"/>
            <w:textInput/>
          </w:ffData>
        </w:fldChar>
      </w:r>
      <w:r w:rsidRPr="002C7DB2">
        <w:rPr>
          <w:rFonts w:cs="Calibri"/>
          <w:b/>
        </w:rPr>
        <w:instrText xml:space="preserve"> FORMTEXT </w:instrText>
      </w:r>
      <w:r w:rsidRPr="002C7DB2">
        <w:rPr>
          <w:rFonts w:cs="Calibri"/>
          <w:b/>
        </w:rPr>
      </w:r>
      <w:r w:rsidRPr="002C7DB2">
        <w:rPr>
          <w:rFonts w:cs="Calibri"/>
          <w:b/>
        </w:rPr>
        <w:fldChar w:fldCharType="separate"/>
      </w:r>
      <w:r w:rsidRPr="002C7DB2">
        <w:rPr>
          <w:rFonts w:cs="Calibri"/>
          <w:b/>
          <w:noProof/>
        </w:rPr>
        <w:t> </w:t>
      </w:r>
      <w:r w:rsidRPr="002C7DB2">
        <w:rPr>
          <w:rFonts w:cs="Calibri"/>
          <w:b/>
          <w:noProof/>
        </w:rPr>
        <w:t> </w:t>
      </w:r>
      <w:r w:rsidRPr="002C7DB2">
        <w:rPr>
          <w:rFonts w:cs="Calibri"/>
          <w:b/>
          <w:noProof/>
        </w:rPr>
        <w:t> </w:t>
      </w:r>
      <w:r w:rsidRPr="002C7DB2">
        <w:rPr>
          <w:rFonts w:cs="Calibri"/>
          <w:b/>
          <w:noProof/>
        </w:rPr>
        <w:t> </w:t>
      </w:r>
      <w:r w:rsidRPr="002C7DB2">
        <w:rPr>
          <w:rFonts w:cs="Calibri"/>
          <w:b/>
          <w:noProof/>
        </w:rPr>
        <w:t> </w:t>
      </w:r>
      <w:r w:rsidRPr="002C7DB2">
        <w:rPr>
          <w:rFonts w:cs="Calibri"/>
          <w:b/>
        </w:rPr>
        <w:fldChar w:fldCharType="end"/>
      </w:r>
      <w:bookmarkEnd w:id="6"/>
    </w:p>
    <w:p w:rsidR="000A2758" w:rsidRPr="002C7DB2" w:rsidRDefault="000A2758" w:rsidP="00363D60">
      <w:pPr>
        <w:spacing w:after="0" w:line="240" w:lineRule="auto"/>
        <w:rPr>
          <w:rFonts w:cs="Calibri"/>
          <w:b/>
        </w:rPr>
      </w:pPr>
    </w:p>
    <w:p w:rsidR="000A2758" w:rsidRPr="002C7DB2" w:rsidRDefault="000A2758" w:rsidP="00363D60">
      <w:pPr>
        <w:shd w:val="clear" w:color="auto" w:fill="244061"/>
        <w:spacing w:after="0" w:line="240" w:lineRule="auto"/>
        <w:rPr>
          <w:rFonts w:cs="Calibri"/>
          <w:b/>
        </w:rPr>
      </w:pPr>
      <w:r w:rsidRPr="002C7DB2">
        <w:rPr>
          <w:rFonts w:cs="Calibri"/>
          <w:b/>
        </w:rPr>
        <w:t>Criteria</w:t>
      </w:r>
    </w:p>
    <w:p w:rsidR="000A2758" w:rsidRPr="002C7DB2" w:rsidRDefault="000A2758" w:rsidP="00363D60">
      <w:pPr>
        <w:spacing w:after="0" w:line="240" w:lineRule="auto"/>
        <w:rPr>
          <w:rFonts w:cs="Calibri"/>
          <w:b/>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0"/>
        <w:gridCol w:w="1168"/>
        <w:gridCol w:w="1168"/>
        <w:gridCol w:w="1168"/>
        <w:gridCol w:w="1168"/>
        <w:gridCol w:w="1169"/>
      </w:tblGrid>
      <w:tr w:rsidR="000A2758" w:rsidRPr="002C7DB2" w:rsidTr="000D4266">
        <w:tc>
          <w:tcPr>
            <w:tcW w:w="3160" w:type="dxa"/>
            <w:tcBorders>
              <w:tr2bl w:val="single" w:sz="4" w:space="0" w:color="000000"/>
            </w:tcBorders>
          </w:tcPr>
          <w:p w:rsidR="000A2758" w:rsidRPr="002C7DB2" w:rsidRDefault="000A2758" w:rsidP="00363D60">
            <w:pPr>
              <w:spacing w:after="0" w:line="240" w:lineRule="auto"/>
              <w:rPr>
                <w:rFonts w:cs="Calibri"/>
                <w:b/>
              </w:rPr>
            </w:pPr>
            <w:r w:rsidRPr="002C7DB2">
              <w:rPr>
                <w:rFonts w:cs="Calibri"/>
                <w:b/>
              </w:rPr>
              <w:t xml:space="preserve">Criteria  </w:t>
            </w:r>
          </w:p>
          <w:p w:rsidR="000A2758" w:rsidRPr="002C7DB2" w:rsidRDefault="000A2758" w:rsidP="00363D60">
            <w:pPr>
              <w:spacing w:after="0" w:line="240" w:lineRule="auto"/>
              <w:jc w:val="right"/>
              <w:rPr>
                <w:rFonts w:cs="Calibri"/>
                <w:b/>
              </w:rPr>
            </w:pPr>
            <w:r w:rsidRPr="002C7DB2">
              <w:rPr>
                <w:rFonts w:cs="Calibri"/>
                <w:b/>
              </w:rPr>
              <w:t>Scores</w:t>
            </w:r>
          </w:p>
        </w:tc>
        <w:tc>
          <w:tcPr>
            <w:tcW w:w="1168" w:type="dxa"/>
          </w:tcPr>
          <w:p w:rsidR="000A2758" w:rsidRPr="002C7DB2" w:rsidRDefault="000A2758" w:rsidP="000D4266">
            <w:pPr>
              <w:spacing w:after="0" w:line="240" w:lineRule="auto"/>
              <w:jc w:val="center"/>
              <w:rPr>
                <w:rFonts w:cs="Calibri"/>
                <w:b/>
              </w:rPr>
            </w:pPr>
            <w:r w:rsidRPr="002C7DB2">
              <w:rPr>
                <w:rFonts w:cs="Calibri"/>
                <w:b/>
              </w:rPr>
              <w:t>Poor</w:t>
            </w:r>
          </w:p>
        </w:tc>
        <w:tc>
          <w:tcPr>
            <w:tcW w:w="1168" w:type="dxa"/>
          </w:tcPr>
          <w:p w:rsidR="000A2758" w:rsidRPr="002C7DB2" w:rsidRDefault="000A2758" w:rsidP="000D4266">
            <w:pPr>
              <w:spacing w:after="0" w:line="240" w:lineRule="auto"/>
              <w:jc w:val="center"/>
              <w:rPr>
                <w:rFonts w:cs="Calibri"/>
                <w:b/>
              </w:rPr>
            </w:pPr>
            <w:r w:rsidRPr="002C7DB2">
              <w:rPr>
                <w:rFonts w:cs="Calibri"/>
                <w:b/>
              </w:rPr>
              <w:t>Fair</w:t>
            </w:r>
          </w:p>
        </w:tc>
        <w:tc>
          <w:tcPr>
            <w:tcW w:w="1168" w:type="dxa"/>
          </w:tcPr>
          <w:p w:rsidR="000A2758" w:rsidRPr="002C7DB2" w:rsidRDefault="000A2758" w:rsidP="000D4266">
            <w:pPr>
              <w:spacing w:after="0" w:line="240" w:lineRule="auto"/>
              <w:jc w:val="center"/>
              <w:rPr>
                <w:rFonts w:cs="Calibri"/>
                <w:b/>
              </w:rPr>
            </w:pPr>
            <w:r w:rsidRPr="002C7DB2">
              <w:rPr>
                <w:rFonts w:cs="Calibri"/>
                <w:b/>
              </w:rPr>
              <w:t>Good</w:t>
            </w:r>
          </w:p>
        </w:tc>
        <w:tc>
          <w:tcPr>
            <w:tcW w:w="1168" w:type="dxa"/>
          </w:tcPr>
          <w:p w:rsidR="000A2758" w:rsidRPr="002C7DB2" w:rsidRDefault="000A2758" w:rsidP="000D4266">
            <w:pPr>
              <w:spacing w:after="0" w:line="240" w:lineRule="auto"/>
              <w:ind w:right="-108"/>
              <w:jc w:val="center"/>
              <w:rPr>
                <w:rFonts w:cs="Calibri"/>
                <w:b/>
              </w:rPr>
            </w:pPr>
            <w:r w:rsidRPr="002C7DB2">
              <w:rPr>
                <w:rFonts w:cs="Calibri"/>
                <w:b/>
              </w:rPr>
              <w:t>Very good</w:t>
            </w:r>
          </w:p>
        </w:tc>
        <w:tc>
          <w:tcPr>
            <w:tcW w:w="1169" w:type="dxa"/>
          </w:tcPr>
          <w:p w:rsidR="000A2758" w:rsidRPr="002C7DB2" w:rsidRDefault="000A2758" w:rsidP="000D4266">
            <w:pPr>
              <w:spacing w:after="0" w:line="240" w:lineRule="auto"/>
              <w:ind w:left="-53"/>
              <w:jc w:val="center"/>
              <w:rPr>
                <w:rFonts w:cs="Calibri"/>
                <w:b/>
              </w:rPr>
            </w:pPr>
            <w:r w:rsidRPr="002C7DB2">
              <w:rPr>
                <w:rFonts w:cs="Calibri"/>
                <w:b/>
              </w:rPr>
              <w:t>Excellent</w:t>
            </w:r>
          </w:p>
        </w:tc>
      </w:tr>
      <w:tr w:rsidR="000A2758" w:rsidRPr="002C7DB2" w:rsidTr="000D4266">
        <w:tc>
          <w:tcPr>
            <w:tcW w:w="3160" w:type="dxa"/>
          </w:tcPr>
          <w:p w:rsidR="000A2758" w:rsidRPr="002C7DB2" w:rsidRDefault="000A2758" w:rsidP="00363D60">
            <w:pPr>
              <w:spacing w:after="0" w:line="240" w:lineRule="auto"/>
              <w:rPr>
                <w:rFonts w:cs="Calibri"/>
              </w:rPr>
            </w:pPr>
            <w:r w:rsidRPr="002C7DB2">
              <w:rPr>
                <w:rFonts w:cs="Calibri"/>
              </w:rPr>
              <w:t>Title and abstract (does it reflect/represent the content of the paper?)</w:t>
            </w:r>
          </w:p>
        </w:tc>
        <w:bookmarkStart w:id="7" w:name="Check1"/>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bookmarkEnd w:id="7"/>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9"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r>
      <w:tr w:rsidR="000A2758" w:rsidRPr="002C7DB2" w:rsidTr="000D4266">
        <w:tc>
          <w:tcPr>
            <w:tcW w:w="3160" w:type="dxa"/>
          </w:tcPr>
          <w:p w:rsidR="000A2758" w:rsidRPr="002C7DB2" w:rsidRDefault="000A2758" w:rsidP="00363D60">
            <w:pPr>
              <w:spacing w:after="0" w:line="240" w:lineRule="auto"/>
              <w:rPr>
                <w:rFonts w:cs="Calibri"/>
              </w:rPr>
            </w:pPr>
            <w:r w:rsidRPr="002C7DB2">
              <w:rPr>
                <w:rFonts w:cs="Calibri"/>
              </w:rPr>
              <w:t>Overall quality of content, research approach</w:t>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9"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r>
      <w:tr w:rsidR="000A2758" w:rsidRPr="002C7DB2" w:rsidTr="000D4266">
        <w:tc>
          <w:tcPr>
            <w:tcW w:w="3160" w:type="dxa"/>
          </w:tcPr>
          <w:p w:rsidR="000A2758" w:rsidRPr="002C7DB2" w:rsidRDefault="000A2758" w:rsidP="00363D60">
            <w:pPr>
              <w:spacing w:after="0" w:line="240" w:lineRule="auto"/>
              <w:rPr>
                <w:rFonts w:cs="Calibri"/>
              </w:rPr>
            </w:pPr>
            <w:r w:rsidRPr="002C7DB2">
              <w:rPr>
                <w:rFonts w:cs="Calibri"/>
              </w:rPr>
              <w:t>Significance, applicability, scientific impact</w:t>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9"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r>
      <w:tr w:rsidR="000A2758" w:rsidRPr="002C7DB2" w:rsidTr="000D4266">
        <w:tc>
          <w:tcPr>
            <w:tcW w:w="3160" w:type="dxa"/>
          </w:tcPr>
          <w:p w:rsidR="000A2758" w:rsidRPr="002C7DB2" w:rsidRDefault="000A2758" w:rsidP="00363D60">
            <w:pPr>
              <w:spacing w:after="0" w:line="240" w:lineRule="auto"/>
              <w:rPr>
                <w:rFonts w:cs="Calibri"/>
              </w:rPr>
            </w:pPr>
            <w:r w:rsidRPr="002C7DB2">
              <w:rPr>
                <w:rFonts w:cs="Calibri"/>
              </w:rPr>
              <w:t>Originality/innovation and complexity</w:t>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9"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r>
      <w:tr w:rsidR="000A2758" w:rsidRPr="002C7DB2" w:rsidTr="000D4266">
        <w:tc>
          <w:tcPr>
            <w:tcW w:w="3160" w:type="dxa"/>
          </w:tcPr>
          <w:p w:rsidR="000A2758" w:rsidRPr="002C7DB2" w:rsidRDefault="000A2758" w:rsidP="00363D60">
            <w:pPr>
              <w:spacing w:after="0" w:line="240" w:lineRule="auto"/>
              <w:rPr>
                <w:rFonts w:cs="Calibri"/>
              </w:rPr>
            </w:pPr>
            <w:r w:rsidRPr="002C7DB2">
              <w:rPr>
                <w:rFonts w:cs="Calibri"/>
              </w:rPr>
              <w:t>Presentation and quality of writing (English)</w:t>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9"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r>
      <w:tr w:rsidR="000A2758" w:rsidRPr="002C7DB2" w:rsidTr="000D4266">
        <w:tc>
          <w:tcPr>
            <w:tcW w:w="3160" w:type="dxa"/>
          </w:tcPr>
          <w:p w:rsidR="000A2758" w:rsidRPr="002C7DB2" w:rsidRDefault="000A2758" w:rsidP="00363D60">
            <w:pPr>
              <w:spacing w:after="0" w:line="240" w:lineRule="auto"/>
              <w:rPr>
                <w:rFonts w:cs="Calibri"/>
              </w:rPr>
            </w:pPr>
            <w:r w:rsidRPr="002C7DB2">
              <w:rPr>
                <w:rFonts w:cs="Calibri"/>
              </w:rPr>
              <w:t>Coverage of literature</w:t>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8"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169" w:type="dxa"/>
            <w:vAlign w:val="center"/>
          </w:tcPr>
          <w:p w:rsidR="000A2758" w:rsidRPr="002C7DB2" w:rsidRDefault="000A2758" w:rsidP="000D4266">
            <w:pPr>
              <w:spacing w:after="0" w:line="240" w:lineRule="auto"/>
              <w:jc w:val="center"/>
              <w:rPr>
                <w:rFonts w:cs="Calibri"/>
              </w:rPr>
            </w:pPr>
            <w:r w:rsidRPr="002C7DB2">
              <w:rPr>
                <w:rFonts w:cs="Calibri"/>
              </w:rPr>
              <w:fldChar w:fldCharType="begin">
                <w:ffData>
                  <w:name w:val="Check1"/>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r>
    </w:tbl>
    <w:p w:rsidR="000A2758" w:rsidRPr="002C7DB2" w:rsidRDefault="000A2758" w:rsidP="00363D60">
      <w:pPr>
        <w:spacing w:after="0" w:line="240" w:lineRule="auto"/>
        <w:rPr>
          <w:rFonts w:cs="Calibri"/>
          <w:b/>
          <w:i/>
        </w:rPr>
      </w:pPr>
      <w:r w:rsidRPr="002C7DB2">
        <w:rPr>
          <w:rFonts w:cs="Calibri"/>
          <w:b/>
          <w:i/>
        </w:rPr>
        <w:t>Please note th</w:t>
      </w:r>
      <w:r w:rsidR="001D2F09" w:rsidRPr="002C7DB2">
        <w:rPr>
          <w:rFonts w:cs="Calibri"/>
          <w:b/>
          <w:i/>
        </w:rPr>
        <w:t xml:space="preserve">at </w:t>
      </w:r>
      <w:r w:rsidRPr="002C7DB2">
        <w:rPr>
          <w:rFonts w:cs="Calibri"/>
          <w:b/>
          <w:i/>
        </w:rPr>
        <w:t>scores must be between 1 and 5.</w:t>
      </w:r>
    </w:p>
    <w:p w:rsidR="000A2758" w:rsidRPr="002C7DB2" w:rsidRDefault="000A2758" w:rsidP="00363D60">
      <w:pPr>
        <w:spacing w:after="0" w:line="240" w:lineRule="auto"/>
        <w:jc w:val="both"/>
        <w:rPr>
          <w:rFonts w:cs="Calibri"/>
          <w:b/>
          <w:i/>
        </w:rPr>
      </w:pPr>
      <w:r w:rsidRPr="002C7DB2">
        <w:rPr>
          <w:rFonts w:cs="Calibri"/>
          <w:b/>
          <w:i/>
        </w:rPr>
        <w:t>Interpretation:</w:t>
      </w:r>
    </w:p>
    <w:p w:rsidR="000A2758" w:rsidRPr="002C7DB2" w:rsidRDefault="000A2758" w:rsidP="00363D60">
      <w:pPr>
        <w:spacing w:after="0" w:line="240" w:lineRule="auto"/>
        <w:ind w:left="1843" w:hanging="1843"/>
        <w:jc w:val="both"/>
        <w:rPr>
          <w:rFonts w:cs="Calibri"/>
          <w:sz w:val="20"/>
          <w:szCs w:val="20"/>
        </w:rPr>
      </w:pPr>
      <w:r w:rsidRPr="002C7DB2">
        <w:rPr>
          <w:rFonts w:cs="Calibri"/>
          <w:sz w:val="20"/>
          <w:szCs w:val="20"/>
        </w:rPr>
        <w:t xml:space="preserve">0 – </w:t>
      </w:r>
      <w:r w:rsidRPr="002C7DB2">
        <w:rPr>
          <w:rFonts w:cs="Calibri"/>
          <w:sz w:val="20"/>
          <w:szCs w:val="20"/>
        </w:rPr>
        <w:tab/>
        <w:t>The paper fails to address the criterion.</w:t>
      </w:r>
    </w:p>
    <w:p w:rsidR="000A2758" w:rsidRPr="002C7DB2" w:rsidRDefault="000A2758" w:rsidP="00363D60">
      <w:pPr>
        <w:spacing w:after="0" w:line="240" w:lineRule="auto"/>
        <w:ind w:left="1843" w:hanging="1843"/>
        <w:jc w:val="both"/>
        <w:rPr>
          <w:rFonts w:cs="Calibri"/>
          <w:sz w:val="20"/>
          <w:szCs w:val="20"/>
        </w:rPr>
      </w:pPr>
      <w:r w:rsidRPr="002C7DB2">
        <w:rPr>
          <w:rFonts w:cs="Calibri"/>
          <w:sz w:val="20"/>
          <w:szCs w:val="20"/>
        </w:rPr>
        <w:t xml:space="preserve">1 – Poor. </w:t>
      </w:r>
      <w:r w:rsidRPr="002C7DB2">
        <w:rPr>
          <w:rFonts w:cs="Calibri"/>
          <w:sz w:val="20"/>
          <w:szCs w:val="20"/>
        </w:rPr>
        <w:tab/>
        <w:t xml:space="preserve">The criterion is inadequately addressed, or there are a large number of </w:t>
      </w:r>
      <w:r w:rsidR="00BF5B74" w:rsidRPr="002C7DB2">
        <w:rPr>
          <w:rFonts w:cs="Calibri"/>
          <w:sz w:val="20"/>
          <w:szCs w:val="20"/>
        </w:rPr>
        <w:t>shortcomings</w:t>
      </w:r>
      <w:r w:rsidRPr="002C7DB2">
        <w:rPr>
          <w:rFonts w:cs="Calibri"/>
          <w:sz w:val="20"/>
          <w:szCs w:val="20"/>
        </w:rPr>
        <w:t>.</w:t>
      </w:r>
    </w:p>
    <w:p w:rsidR="000A2758" w:rsidRPr="002C7DB2" w:rsidRDefault="000A2758" w:rsidP="00363D60">
      <w:pPr>
        <w:spacing w:after="0" w:line="240" w:lineRule="auto"/>
        <w:ind w:left="1843" w:hanging="1843"/>
        <w:jc w:val="both"/>
        <w:rPr>
          <w:rFonts w:cs="Calibri"/>
          <w:sz w:val="20"/>
          <w:szCs w:val="20"/>
        </w:rPr>
      </w:pPr>
      <w:r w:rsidRPr="002C7DB2">
        <w:rPr>
          <w:rFonts w:cs="Calibri"/>
          <w:sz w:val="20"/>
          <w:szCs w:val="20"/>
        </w:rPr>
        <w:t xml:space="preserve">2 – Fair. </w:t>
      </w:r>
      <w:r w:rsidRPr="002C7DB2">
        <w:rPr>
          <w:rFonts w:cs="Calibri"/>
          <w:sz w:val="20"/>
          <w:szCs w:val="20"/>
        </w:rPr>
        <w:tab/>
        <w:t xml:space="preserve">The paper addresses the criterion, but there are significant </w:t>
      </w:r>
      <w:r w:rsidR="00BF5B74" w:rsidRPr="002C7DB2">
        <w:rPr>
          <w:rFonts w:cs="Calibri"/>
          <w:sz w:val="20"/>
          <w:szCs w:val="20"/>
        </w:rPr>
        <w:t>shortcomings</w:t>
      </w:r>
      <w:r w:rsidRPr="002C7DB2">
        <w:rPr>
          <w:rFonts w:cs="Calibri"/>
          <w:sz w:val="20"/>
          <w:szCs w:val="20"/>
        </w:rPr>
        <w:t>.</w:t>
      </w:r>
    </w:p>
    <w:p w:rsidR="000A2758" w:rsidRPr="002C7DB2" w:rsidRDefault="000A2758" w:rsidP="00363D60">
      <w:pPr>
        <w:spacing w:after="0" w:line="240" w:lineRule="auto"/>
        <w:ind w:left="1843" w:hanging="1843"/>
        <w:jc w:val="both"/>
        <w:rPr>
          <w:rFonts w:cs="Calibri"/>
          <w:sz w:val="20"/>
          <w:szCs w:val="20"/>
        </w:rPr>
      </w:pPr>
      <w:r w:rsidRPr="002C7DB2">
        <w:rPr>
          <w:rFonts w:cs="Calibri"/>
          <w:sz w:val="20"/>
          <w:szCs w:val="20"/>
        </w:rPr>
        <w:t xml:space="preserve">3 – Good. </w:t>
      </w:r>
      <w:r w:rsidRPr="002C7DB2">
        <w:rPr>
          <w:rFonts w:cs="Calibri"/>
          <w:sz w:val="20"/>
          <w:szCs w:val="20"/>
        </w:rPr>
        <w:tab/>
        <w:t>The paper addresses the criterion well, but a number of shortcomings are still present.</w:t>
      </w:r>
    </w:p>
    <w:p w:rsidR="000A2758" w:rsidRPr="002C7DB2" w:rsidRDefault="000A2758" w:rsidP="00363D60">
      <w:pPr>
        <w:spacing w:after="0" w:line="240" w:lineRule="auto"/>
        <w:ind w:left="1843" w:hanging="1843"/>
        <w:jc w:val="both"/>
        <w:rPr>
          <w:rFonts w:cs="Calibri"/>
          <w:sz w:val="20"/>
          <w:szCs w:val="20"/>
        </w:rPr>
      </w:pPr>
      <w:r w:rsidRPr="002C7DB2">
        <w:rPr>
          <w:rFonts w:cs="Calibri"/>
          <w:sz w:val="20"/>
          <w:szCs w:val="20"/>
        </w:rPr>
        <w:t>4 – Very good.</w:t>
      </w:r>
      <w:r w:rsidRPr="002C7DB2">
        <w:rPr>
          <w:rFonts w:cs="Calibri"/>
          <w:sz w:val="20"/>
          <w:szCs w:val="20"/>
        </w:rPr>
        <w:tab/>
        <w:t>The paper addresses the criterion very well, but a small number of shortcomings are present.</w:t>
      </w:r>
    </w:p>
    <w:p w:rsidR="000A2758" w:rsidRPr="002C7DB2" w:rsidRDefault="000A2758" w:rsidP="00363D60">
      <w:pPr>
        <w:spacing w:after="0" w:line="240" w:lineRule="auto"/>
        <w:ind w:left="1843" w:hanging="1843"/>
        <w:jc w:val="both"/>
        <w:rPr>
          <w:rFonts w:cs="Calibri"/>
          <w:sz w:val="20"/>
          <w:szCs w:val="20"/>
        </w:rPr>
      </w:pPr>
      <w:r w:rsidRPr="002C7DB2">
        <w:rPr>
          <w:rFonts w:cs="Calibri"/>
          <w:sz w:val="20"/>
          <w:szCs w:val="20"/>
        </w:rPr>
        <w:t xml:space="preserve">5 – Excellent. </w:t>
      </w:r>
      <w:r w:rsidRPr="002C7DB2">
        <w:rPr>
          <w:rFonts w:cs="Calibri"/>
          <w:sz w:val="20"/>
          <w:szCs w:val="20"/>
        </w:rPr>
        <w:tab/>
        <w:t>The paper successfully addresses all relevant aspects of the criterion.</w:t>
      </w:r>
    </w:p>
    <w:p w:rsidR="000A2758" w:rsidRPr="002C7DB2" w:rsidRDefault="000A2758" w:rsidP="00363D60">
      <w:pPr>
        <w:spacing w:after="0" w:line="240" w:lineRule="auto"/>
        <w:ind w:left="1560" w:hanging="1560"/>
        <w:jc w:val="both"/>
        <w:rPr>
          <w:rFonts w:cs="Calibri"/>
        </w:rPr>
      </w:pPr>
    </w:p>
    <w:p w:rsidR="000A2758" w:rsidRPr="002C7DB2" w:rsidRDefault="000A2758" w:rsidP="00363D60">
      <w:pPr>
        <w:shd w:val="clear" w:color="auto" w:fill="244061"/>
        <w:spacing w:after="0" w:line="240" w:lineRule="auto"/>
        <w:ind w:left="1560" w:hanging="1560"/>
        <w:jc w:val="both"/>
        <w:rPr>
          <w:rFonts w:cs="Calibri"/>
          <w:b/>
        </w:rPr>
      </w:pPr>
      <w:r w:rsidRPr="002C7DB2">
        <w:rPr>
          <w:rFonts w:cs="Calibri"/>
          <w:b/>
        </w:rPr>
        <w:t xml:space="preserve">Justification of the </w:t>
      </w:r>
      <w:r w:rsidR="00DA5B81" w:rsidRPr="002C7DB2">
        <w:rPr>
          <w:rFonts w:cs="Calibri"/>
          <w:b/>
        </w:rPr>
        <w:t xml:space="preserve">Scores </w:t>
      </w:r>
    </w:p>
    <w:p w:rsidR="000A2758" w:rsidRPr="002C7DB2" w:rsidRDefault="000A2758" w:rsidP="00363D60">
      <w:pPr>
        <w:spacing w:after="0" w:line="240" w:lineRule="auto"/>
        <w:ind w:left="1560" w:hanging="1560"/>
        <w:jc w:val="both"/>
        <w:rPr>
          <w:rFonts w:cs="Calibri"/>
        </w:rPr>
      </w:pPr>
    </w:p>
    <w:p w:rsidR="000A2758" w:rsidRPr="002C7DB2" w:rsidRDefault="000A2758" w:rsidP="00363D60">
      <w:pPr>
        <w:shd w:val="clear" w:color="auto" w:fill="95B3D7"/>
        <w:spacing w:after="0" w:line="240" w:lineRule="auto"/>
        <w:ind w:left="1560" w:hanging="1560"/>
        <w:jc w:val="both"/>
        <w:rPr>
          <w:rFonts w:cs="Calibri"/>
          <w:b/>
        </w:rPr>
      </w:pPr>
      <w:r w:rsidRPr="002C7DB2">
        <w:rPr>
          <w:rFonts w:cs="Calibri"/>
          <w:b/>
        </w:rPr>
        <w:t xml:space="preserve">Criterion 1: Title and </w:t>
      </w:r>
      <w:r w:rsidR="00DA5B81" w:rsidRPr="002C7DB2">
        <w:rPr>
          <w:rFonts w:cs="Calibri"/>
          <w:b/>
        </w:rPr>
        <w:t>Abstract</w:t>
      </w:r>
    </w:p>
    <w:p w:rsidR="000A2758" w:rsidRPr="002C7DB2" w:rsidRDefault="000A2758" w:rsidP="00363D60">
      <w:pPr>
        <w:spacing w:after="0" w:line="240" w:lineRule="auto"/>
        <w:ind w:left="1560" w:hanging="1560"/>
        <w:jc w:val="both"/>
        <w:rPr>
          <w:rFonts w:cs="Calibri"/>
        </w:rPr>
      </w:pPr>
    </w:p>
    <w:bookmarkStart w:id="8" w:name="Text3"/>
    <w:p w:rsidR="000A2758" w:rsidRPr="002C7DB2" w:rsidRDefault="000A2758" w:rsidP="00363D60">
      <w:pPr>
        <w:spacing w:after="0" w:line="240" w:lineRule="auto"/>
        <w:ind w:left="1560" w:hanging="1560"/>
        <w:jc w:val="both"/>
        <w:rPr>
          <w:rFonts w:cs="Calibri"/>
        </w:rPr>
      </w:pPr>
      <w:r w:rsidRPr="002C7DB2">
        <w:rPr>
          <w:rFonts w:cs="Calibri"/>
        </w:rPr>
        <w:fldChar w:fldCharType="begin">
          <w:ffData>
            <w:name w:val="Text3"/>
            <w:enabled/>
            <w:calcOnExit w:val="0"/>
            <w:textInput/>
          </w:ffData>
        </w:fldChar>
      </w:r>
      <w:r w:rsidRPr="002C7DB2">
        <w:rPr>
          <w:rFonts w:cs="Calibri"/>
        </w:rPr>
        <w:instrText xml:space="preserve"> FORMTEXT </w:instrText>
      </w:r>
      <w:r w:rsidRPr="002C7DB2">
        <w:rPr>
          <w:rFonts w:cs="Calibri"/>
        </w:rPr>
      </w:r>
      <w:r w:rsidRPr="002C7DB2">
        <w:rPr>
          <w:rFonts w:cs="Calibri"/>
        </w:rPr>
        <w:fldChar w:fldCharType="separate"/>
      </w:r>
      <w:r w:rsidRPr="002C7DB2">
        <w:rPr>
          <w:rFonts w:cs="Calibri"/>
          <w:noProof/>
        </w:rPr>
        <w:t> </w:t>
      </w:r>
      <w:r w:rsidRPr="002C7DB2">
        <w:rPr>
          <w:rFonts w:cs="Calibri"/>
          <w:noProof/>
        </w:rPr>
        <w:t> </w:t>
      </w:r>
      <w:r w:rsidRPr="002C7DB2">
        <w:rPr>
          <w:rFonts w:cs="Calibri"/>
          <w:noProof/>
        </w:rPr>
        <w:t> </w:t>
      </w:r>
      <w:r w:rsidRPr="002C7DB2">
        <w:rPr>
          <w:rFonts w:cs="Calibri"/>
          <w:noProof/>
        </w:rPr>
        <w:t> </w:t>
      </w:r>
      <w:r w:rsidRPr="002C7DB2">
        <w:rPr>
          <w:rFonts w:cs="Calibri"/>
          <w:noProof/>
        </w:rPr>
        <w:t> </w:t>
      </w:r>
      <w:r w:rsidRPr="002C7DB2">
        <w:rPr>
          <w:rFonts w:cs="Calibri"/>
        </w:rPr>
        <w:fldChar w:fldCharType="end"/>
      </w:r>
      <w:bookmarkEnd w:id="8"/>
    </w:p>
    <w:p w:rsidR="000A2758" w:rsidRPr="002C7DB2" w:rsidRDefault="000A2758" w:rsidP="00363D60">
      <w:pPr>
        <w:spacing w:after="0" w:line="240" w:lineRule="auto"/>
        <w:ind w:left="1560" w:hanging="1560"/>
        <w:jc w:val="both"/>
        <w:rPr>
          <w:rFonts w:cs="Calibri"/>
        </w:rPr>
      </w:pPr>
    </w:p>
    <w:p w:rsidR="000A2758" w:rsidRPr="002C7DB2" w:rsidRDefault="000A2758" w:rsidP="00363D60">
      <w:pPr>
        <w:shd w:val="clear" w:color="auto" w:fill="95B3D7"/>
        <w:spacing w:after="0" w:line="240" w:lineRule="auto"/>
        <w:ind w:left="1560" w:hanging="1560"/>
        <w:jc w:val="both"/>
        <w:rPr>
          <w:rFonts w:cs="Calibri"/>
          <w:b/>
        </w:rPr>
      </w:pPr>
      <w:r w:rsidRPr="002C7DB2">
        <w:rPr>
          <w:rFonts w:cs="Calibri"/>
          <w:b/>
        </w:rPr>
        <w:t xml:space="preserve">Criterion 2: Overall </w:t>
      </w:r>
      <w:r w:rsidR="00DA5B81" w:rsidRPr="002C7DB2">
        <w:rPr>
          <w:rFonts w:cs="Calibri"/>
          <w:b/>
        </w:rPr>
        <w:t>Quality</w:t>
      </w:r>
      <w:r w:rsidRPr="002C7DB2">
        <w:rPr>
          <w:rFonts w:cs="Calibri"/>
          <w:b/>
        </w:rPr>
        <w:t xml:space="preserve"> of </w:t>
      </w:r>
      <w:r w:rsidR="00DA5B81" w:rsidRPr="002C7DB2">
        <w:rPr>
          <w:rFonts w:cs="Calibri"/>
          <w:b/>
        </w:rPr>
        <w:t>Content, Research Approach</w:t>
      </w:r>
    </w:p>
    <w:p w:rsidR="000A2758" w:rsidRPr="002C7DB2" w:rsidRDefault="000A2758" w:rsidP="00363D60">
      <w:pPr>
        <w:spacing w:after="0" w:line="240" w:lineRule="auto"/>
        <w:ind w:left="1560" w:hanging="1560"/>
        <w:jc w:val="both"/>
        <w:rPr>
          <w:rFonts w:cs="Calibri"/>
        </w:rPr>
      </w:pPr>
    </w:p>
    <w:p w:rsidR="000A2758" w:rsidRPr="002C7DB2" w:rsidRDefault="000A2758" w:rsidP="00363D60">
      <w:pPr>
        <w:spacing w:after="0" w:line="240" w:lineRule="auto"/>
        <w:ind w:left="1560" w:hanging="1560"/>
        <w:jc w:val="both"/>
        <w:rPr>
          <w:rFonts w:cs="Calibri"/>
        </w:rPr>
      </w:pPr>
      <w:r w:rsidRPr="002C7DB2">
        <w:rPr>
          <w:rFonts w:cs="Calibri"/>
        </w:rPr>
        <w:fldChar w:fldCharType="begin">
          <w:ffData>
            <w:name w:val="Text3"/>
            <w:enabled/>
            <w:calcOnExit w:val="0"/>
            <w:textInput/>
          </w:ffData>
        </w:fldChar>
      </w:r>
      <w:r w:rsidRPr="002C7DB2">
        <w:rPr>
          <w:rFonts w:cs="Calibri"/>
        </w:rPr>
        <w:instrText xml:space="preserve"> FORMTEXT </w:instrText>
      </w:r>
      <w:r w:rsidRPr="002C7DB2">
        <w:rPr>
          <w:rFonts w:cs="Calibri"/>
        </w:rPr>
      </w:r>
      <w:r w:rsidRPr="002C7DB2">
        <w:rPr>
          <w:rFonts w:cs="Calibri"/>
        </w:rPr>
        <w:fldChar w:fldCharType="separate"/>
      </w:r>
      <w:r w:rsidRPr="002C7DB2">
        <w:rPr>
          <w:rFonts w:cs="Calibri"/>
          <w:noProof/>
        </w:rPr>
        <w:t> </w:t>
      </w:r>
      <w:r w:rsidRPr="002C7DB2">
        <w:rPr>
          <w:rFonts w:cs="Calibri"/>
          <w:noProof/>
        </w:rPr>
        <w:t> </w:t>
      </w:r>
      <w:r w:rsidRPr="002C7DB2">
        <w:rPr>
          <w:rFonts w:cs="Calibri"/>
          <w:noProof/>
        </w:rPr>
        <w:t> </w:t>
      </w:r>
      <w:r w:rsidRPr="002C7DB2">
        <w:rPr>
          <w:rFonts w:cs="Calibri"/>
          <w:noProof/>
        </w:rPr>
        <w:t> </w:t>
      </w:r>
      <w:r w:rsidRPr="002C7DB2">
        <w:rPr>
          <w:rFonts w:cs="Calibri"/>
          <w:noProof/>
        </w:rPr>
        <w:t> </w:t>
      </w:r>
      <w:r w:rsidRPr="002C7DB2">
        <w:rPr>
          <w:rFonts w:cs="Calibri"/>
        </w:rPr>
        <w:fldChar w:fldCharType="end"/>
      </w:r>
    </w:p>
    <w:p w:rsidR="000A2758" w:rsidRPr="002C7DB2" w:rsidRDefault="000A2758" w:rsidP="00363D60">
      <w:pPr>
        <w:spacing w:after="0" w:line="240" w:lineRule="auto"/>
        <w:ind w:left="1560" w:hanging="1560"/>
        <w:jc w:val="both"/>
        <w:rPr>
          <w:rFonts w:cs="Calibri"/>
        </w:rPr>
      </w:pPr>
    </w:p>
    <w:p w:rsidR="000A2758" w:rsidRPr="002C7DB2" w:rsidRDefault="000A2758" w:rsidP="00363D60">
      <w:pPr>
        <w:shd w:val="clear" w:color="auto" w:fill="95B3D7"/>
        <w:spacing w:after="0" w:line="240" w:lineRule="auto"/>
        <w:rPr>
          <w:rFonts w:cs="Calibri"/>
          <w:b/>
        </w:rPr>
      </w:pPr>
      <w:r w:rsidRPr="002C7DB2">
        <w:rPr>
          <w:rFonts w:cs="Calibri"/>
          <w:b/>
        </w:rPr>
        <w:t xml:space="preserve">Criterion 3: Significance, </w:t>
      </w:r>
      <w:r w:rsidR="00DA5B81" w:rsidRPr="002C7DB2">
        <w:rPr>
          <w:rFonts w:cs="Calibri"/>
          <w:b/>
        </w:rPr>
        <w:t>Applicability, Scientific Impact</w:t>
      </w:r>
    </w:p>
    <w:p w:rsidR="000A2758" w:rsidRPr="002C7DB2" w:rsidRDefault="000A2758" w:rsidP="00363D60">
      <w:pPr>
        <w:spacing w:after="0" w:line="240" w:lineRule="auto"/>
        <w:rPr>
          <w:rFonts w:cs="Calibri"/>
        </w:rPr>
      </w:pPr>
    </w:p>
    <w:p w:rsidR="000A2758" w:rsidRPr="002C7DB2" w:rsidRDefault="000A2758" w:rsidP="00363D60">
      <w:pPr>
        <w:spacing w:after="0" w:line="240" w:lineRule="auto"/>
        <w:ind w:left="1560" w:hanging="1560"/>
        <w:jc w:val="both"/>
        <w:rPr>
          <w:rFonts w:cs="Calibri"/>
        </w:rPr>
      </w:pPr>
      <w:r w:rsidRPr="002C7DB2">
        <w:rPr>
          <w:rFonts w:cs="Calibri"/>
        </w:rPr>
        <w:fldChar w:fldCharType="begin">
          <w:ffData>
            <w:name w:val="Text3"/>
            <w:enabled/>
            <w:calcOnExit w:val="0"/>
            <w:textInput/>
          </w:ffData>
        </w:fldChar>
      </w:r>
      <w:r w:rsidRPr="002C7DB2">
        <w:rPr>
          <w:rFonts w:cs="Calibri"/>
        </w:rPr>
        <w:instrText xml:space="preserve"> FORMTEXT </w:instrText>
      </w:r>
      <w:r w:rsidRPr="002C7DB2">
        <w:rPr>
          <w:rFonts w:cs="Calibri"/>
        </w:rPr>
      </w:r>
      <w:r w:rsidRPr="002C7DB2">
        <w:rPr>
          <w:rFonts w:cs="Calibri"/>
        </w:rPr>
        <w:fldChar w:fldCharType="separate"/>
      </w:r>
      <w:r w:rsidRPr="002C7DB2">
        <w:rPr>
          <w:rFonts w:cs="Calibri"/>
          <w:noProof/>
        </w:rPr>
        <w:t> </w:t>
      </w:r>
      <w:r w:rsidRPr="002C7DB2">
        <w:rPr>
          <w:rFonts w:cs="Calibri"/>
          <w:noProof/>
        </w:rPr>
        <w:t> </w:t>
      </w:r>
      <w:r w:rsidRPr="002C7DB2">
        <w:rPr>
          <w:rFonts w:cs="Calibri"/>
          <w:noProof/>
        </w:rPr>
        <w:t> </w:t>
      </w:r>
      <w:r w:rsidRPr="002C7DB2">
        <w:rPr>
          <w:rFonts w:cs="Calibri"/>
          <w:noProof/>
        </w:rPr>
        <w:t> </w:t>
      </w:r>
      <w:r w:rsidRPr="002C7DB2">
        <w:rPr>
          <w:rFonts w:cs="Calibri"/>
          <w:noProof/>
        </w:rPr>
        <w:t> </w:t>
      </w:r>
      <w:r w:rsidRPr="002C7DB2">
        <w:rPr>
          <w:rFonts w:cs="Calibri"/>
        </w:rPr>
        <w:fldChar w:fldCharType="end"/>
      </w:r>
    </w:p>
    <w:p w:rsidR="000A2758" w:rsidRPr="002C7DB2" w:rsidRDefault="000A2758" w:rsidP="00363D60">
      <w:pPr>
        <w:spacing w:after="0" w:line="240" w:lineRule="auto"/>
        <w:rPr>
          <w:rFonts w:cs="Calibri"/>
        </w:rPr>
      </w:pPr>
    </w:p>
    <w:p w:rsidR="000A2758" w:rsidRPr="002C7DB2" w:rsidRDefault="000A2758" w:rsidP="00363D60">
      <w:pPr>
        <w:shd w:val="clear" w:color="auto" w:fill="95B3D7"/>
        <w:spacing w:after="0" w:line="240" w:lineRule="auto"/>
        <w:rPr>
          <w:rFonts w:cs="Calibri"/>
          <w:b/>
        </w:rPr>
      </w:pPr>
      <w:r w:rsidRPr="002C7DB2">
        <w:rPr>
          <w:rFonts w:cs="Calibri"/>
          <w:b/>
        </w:rPr>
        <w:t>Criterion 4: Originality</w:t>
      </w:r>
      <w:r w:rsidR="00DA5B81" w:rsidRPr="002C7DB2">
        <w:rPr>
          <w:rFonts w:cs="Calibri"/>
          <w:b/>
        </w:rPr>
        <w:t xml:space="preserve">/Innovation </w:t>
      </w:r>
      <w:r w:rsidRPr="002C7DB2">
        <w:rPr>
          <w:rFonts w:cs="Calibri"/>
          <w:b/>
        </w:rPr>
        <w:t xml:space="preserve">and </w:t>
      </w:r>
      <w:r w:rsidR="00DA5B81" w:rsidRPr="002C7DB2">
        <w:rPr>
          <w:rFonts w:cs="Calibri"/>
          <w:b/>
        </w:rPr>
        <w:t>Complexity</w:t>
      </w:r>
    </w:p>
    <w:p w:rsidR="000A2758" w:rsidRPr="002C7DB2" w:rsidRDefault="000A2758" w:rsidP="00363D60">
      <w:pPr>
        <w:spacing w:after="0" w:line="240" w:lineRule="auto"/>
        <w:rPr>
          <w:rFonts w:cs="Calibri"/>
        </w:rPr>
      </w:pPr>
    </w:p>
    <w:p w:rsidR="000A2758" w:rsidRPr="002C7DB2" w:rsidRDefault="000A2758" w:rsidP="00363D60">
      <w:pPr>
        <w:spacing w:after="0" w:line="240" w:lineRule="auto"/>
        <w:ind w:left="1560" w:hanging="1560"/>
        <w:jc w:val="both"/>
        <w:rPr>
          <w:rFonts w:cs="Calibri"/>
        </w:rPr>
      </w:pPr>
      <w:r w:rsidRPr="002C7DB2">
        <w:rPr>
          <w:rFonts w:cs="Calibri"/>
        </w:rPr>
        <w:fldChar w:fldCharType="begin">
          <w:ffData>
            <w:name w:val="Text3"/>
            <w:enabled/>
            <w:calcOnExit w:val="0"/>
            <w:textInput/>
          </w:ffData>
        </w:fldChar>
      </w:r>
      <w:r w:rsidRPr="002C7DB2">
        <w:rPr>
          <w:rFonts w:cs="Calibri"/>
        </w:rPr>
        <w:instrText xml:space="preserve"> FORMTEXT </w:instrText>
      </w:r>
      <w:r w:rsidRPr="002C7DB2">
        <w:rPr>
          <w:rFonts w:cs="Calibri"/>
        </w:rPr>
      </w:r>
      <w:r w:rsidRPr="002C7DB2">
        <w:rPr>
          <w:rFonts w:cs="Calibri"/>
        </w:rPr>
        <w:fldChar w:fldCharType="separate"/>
      </w:r>
      <w:r w:rsidRPr="002C7DB2">
        <w:rPr>
          <w:rFonts w:cs="Calibri"/>
          <w:noProof/>
        </w:rPr>
        <w:t> </w:t>
      </w:r>
      <w:r w:rsidRPr="002C7DB2">
        <w:rPr>
          <w:rFonts w:cs="Calibri"/>
          <w:noProof/>
        </w:rPr>
        <w:t> </w:t>
      </w:r>
      <w:r w:rsidRPr="002C7DB2">
        <w:rPr>
          <w:rFonts w:cs="Calibri"/>
          <w:noProof/>
        </w:rPr>
        <w:t> </w:t>
      </w:r>
      <w:r w:rsidRPr="002C7DB2">
        <w:rPr>
          <w:rFonts w:cs="Calibri"/>
          <w:noProof/>
        </w:rPr>
        <w:t> </w:t>
      </w:r>
      <w:r w:rsidRPr="002C7DB2">
        <w:rPr>
          <w:rFonts w:cs="Calibri"/>
          <w:noProof/>
        </w:rPr>
        <w:t> </w:t>
      </w:r>
      <w:r w:rsidRPr="002C7DB2">
        <w:rPr>
          <w:rFonts w:cs="Calibri"/>
        </w:rPr>
        <w:fldChar w:fldCharType="end"/>
      </w:r>
    </w:p>
    <w:p w:rsidR="000A2758" w:rsidRPr="002C7DB2" w:rsidRDefault="000A2758" w:rsidP="00363D60">
      <w:pPr>
        <w:spacing w:after="0" w:line="240" w:lineRule="auto"/>
        <w:rPr>
          <w:rFonts w:cs="Calibri"/>
        </w:rPr>
      </w:pPr>
    </w:p>
    <w:p w:rsidR="000A2758" w:rsidRPr="002C7DB2" w:rsidRDefault="000A2758" w:rsidP="00363D60">
      <w:pPr>
        <w:shd w:val="clear" w:color="auto" w:fill="95B3D7"/>
        <w:spacing w:after="0" w:line="240" w:lineRule="auto"/>
        <w:rPr>
          <w:rFonts w:cs="Calibri"/>
          <w:b/>
        </w:rPr>
      </w:pPr>
      <w:r w:rsidRPr="002C7DB2">
        <w:rPr>
          <w:rFonts w:cs="Calibri"/>
          <w:b/>
        </w:rPr>
        <w:t xml:space="preserve">Criterion 5: Presentation and </w:t>
      </w:r>
      <w:r w:rsidR="00DA5B81" w:rsidRPr="002C7DB2">
        <w:rPr>
          <w:rFonts w:cs="Calibri"/>
          <w:b/>
        </w:rPr>
        <w:t>Quality</w:t>
      </w:r>
      <w:r w:rsidRPr="002C7DB2">
        <w:rPr>
          <w:rFonts w:cs="Calibri"/>
          <w:b/>
        </w:rPr>
        <w:t xml:space="preserve"> of </w:t>
      </w:r>
      <w:r w:rsidR="00DA5B81" w:rsidRPr="002C7DB2">
        <w:rPr>
          <w:rFonts w:cs="Calibri"/>
          <w:b/>
        </w:rPr>
        <w:t>Writing</w:t>
      </w:r>
    </w:p>
    <w:p w:rsidR="000A2758" w:rsidRPr="002C7DB2" w:rsidRDefault="000A2758" w:rsidP="00363D60">
      <w:pPr>
        <w:spacing w:after="0" w:line="240" w:lineRule="auto"/>
        <w:rPr>
          <w:rFonts w:cs="Calibri"/>
        </w:rPr>
      </w:pPr>
    </w:p>
    <w:p w:rsidR="000A2758" w:rsidRPr="002C7DB2" w:rsidRDefault="000A2758" w:rsidP="00363D60">
      <w:pPr>
        <w:spacing w:after="0" w:line="240" w:lineRule="auto"/>
        <w:ind w:left="1560" w:hanging="1560"/>
        <w:jc w:val="both"/>
        <w:rPr>
          <w:rFonts w:cs="Calibri"/>
        </w:rPr>
      </w:pPr>
      <w:r w:rsidRPr="002C7DB2">
        <w:rPr>
          <w:rFonts w:cs="Calibri"/>
        </w:rPr>
        <w:fldChar w:fldCharType="begin">
          <w:ffData>
            <w:name w:val="Text3"/>
            <w:enabled/>
            <w:calcOnExit w:val="0"/>
            <w:textInput/>
          </w:ffData>
        </w:fldChar>
      </w:r>
      <w:r w:rsidRPr="002C7DB2">
        <w:rPr>
          <w:rFonts w:cs="Calibri"/>
        </w:rPr>
        <w:instrText xml:space="preserve"> FORMTEXT </w:instrText>
      </w:r>
      <w:r w:rsidRPr="002C7DB2">
        <w:rPr>
          <w:rFonts w:cs="Calibri"/>
        </w:rPr>
      </w:r>
      <w:r w:rsidRPr="002C7DB2">
        <w:rPr>
          <w:rFonts w:cs="Calibri"/>
        </w:rPr>
        <w:fldChar w:fldCharType="separate"/>
      </w:r>
      <w:r w:rsidRPr="002C7DB2">
        <w:rPr>
          <w:rFonts w:cs="Calibri"/>
          <w:noProof/>
        </w:rPr>
        <w:t> </w:t>
      </w:r>
      <w:r w:rsidRPr="002C7DB2">
        <w:rPr>
          <w:rFonts w:cs="Calibri"/>
          <w:noProof/>
        </w:rPr>
        <w:t> </w:t>
      </w:r>
      <w:r w:rsidRPr="002C7DB2">
        <w:rPr>
          <w:rFonts w:cs="Calibri"/>
          <w:noProof/>
        </w:rPr>
        <w:t> </w:t>
      </w:r>
      <w:r w:rsidRPr="002C7DB2">
        <w:rPr>
          <w:rFonts w:cs="Calibri"/>
          <w:noProof/>
        </w:rPr>
        <w:t> </w:t>
      </w:r>
      <w:r w:rsidRPr="002C7DB2">
        <w:rPr>
          <w:rFonts w:cs="Calibri"/>
          <w:noProof/>
        </w:rPr>
        <w:t> </w:t>
      </w:r>
      <w:r w:rsidRPr="002C7DB2">
        <w:rPr>
          <w:rFonts w:cs="Calibri"/>
        </w:rPr>
        <w:fldChar w:fldCharType="end"/>
      </w:r>
    </w:p>
    <w:p w:rsidR="000A2758" w:rsidRPr="002C7DB2" w:rsidRDefault="000A2758" w:rsidP="00363D60">
      <w:pPr>
        <w:spacing w:after="0" w:line="240" w:lineRule="auto"/>
        <w:rPr>
          <w:rFonts w:cs="Calibri"/>
        </w:rPr>
      </w:pPr>
    </w:p>
    <w:p w:rsidR="000A2758" w:rsidRPr="002C7DB2" w:rsidRDefault="000A2758" w:rsidP="00363D60">
      <w:pPr>
        <w:shd w:val="clear" w:color="auto" w:fill="95B3D7"/>
        <w:spacing w:after="0" w:line="240" w:lineRule="auto"/>
        <w:rPr>
          <w:rFonts w:cs="Calibri"/>
          <w:b/>
        </w:rPr>
      </w:pPr>
      <w:r w:rsidRPr="002C7DB2">
        <w:rPr>
          <w:rFonts w:cs="Calibri"/>
          <w:b/>
        </w:rPr>
        <w:t xml:space="preserve">Criterion 6: Coverage of </w:t>
      </w:r>
      <w:r w:rsidR="00DA5B81" w:rsidRPr="002C7DB2">
        <w:rPr>
          <w:rFonts w:cs="Calibri"/>
          <w:b/>
        </w:rPr>
        <w:t>Literature</w:t>
      </w:r>
    </w:p>
    <w:p w:rsidR="000A2758" w:rsidRPr="002C7DB2" w:rsidRDefault="000A2758" w:rsidP="00363D60">
      <w:pPr>
        <w:spacing w:after="0" w:line="240" w:lineRule="auto"/>
        <w:rPr>
          <w:rFonts w:cs="Calibri"/>
        </w:rPr>
      </w:pPr>
    </w:p>
    <w:p w:rsidR="000A2758" w:rsidRPr="002C7DB2" w:rsidRDefault="000A2758" w:rsidP="00363D60">
      <w:pPr>
        <w:spacing w:after="0" w:line="240" w:lineRule="auto"/>
        <w:ind w:left="1560" w:hanging="1560"/>
        <w:jc w:val="both"/>
        <w:rPr>
          <w:rFonts w:cs="Calibri"/>
        </w:rPr>
      </w:pPr>
      <w:r w:rsidRPr="002C7DB2">
        <w:rPr>
          <w:rFonts w:cs="Calibri"/>
        </w:rPr>
        <w:fldChar w:fldCharType="begin">
          <w:ffData>
            <w:name w:val="Text3"/>
            <w:enabled/>
            <w:calcOnExit w:val="0"/>
            <w:textInput/>
          </w:ffData>
        </w:fldChar>
      </w:r>
      <w:r w:rsidRPr="002C7DB2">
        <w:rPr>
          <w:rFonts w:cs="Calibri"/>
        </w:rPr>
        <w:instrText xml:space="preserve"> FORMTEXT </w:instrText>
      </w:r>
      <w:r w:rsidRPr="002C7DB2">
        <w:rPr>
          <w:rFonts w:cs="Calibri"/>
        </w:rPr>
      </w:r>
      <w:r w:rsidRPr="002C7DB2">
        <w:rPr>
          <w:rFonts w:cs="Calibri"/>
        </w:rPr>
        <w:fldChar w:fldCharType="separate"/>
      </w:r>
      <w:r w:rsidRPr="002C7DB2">
        <w:rPr>
          <w:rFonts w:cs="Calibri"/>
          <w:noProof/>
        </w:rPr>
        <w:t> </w:t>
      </w:r>
      <w:r w:rsidRPr="002C7DB2">
        <w:rPr>
          <w:rFonts w:cs="Calibri"/>
          <w:noProof/>
        </w:rPr>
        <w:t> </w:t>
      </w:r>
      <w:r w:rsidRPr="002C7DB2">
        <w:rPr>
          <w:rFonts w:cs="Calibri"/>
          <w:noProof/>
        </w:rPr>
        <w:t> </w:t>
      </w:r>
      <w:r w:rsidRPr="002C7DB2">
        <w:rPr>
          <w:rFonts w:cs="Calibri"/>
          <w:noProof/>
        </w:rPr>
        <w:t> </w:t>
      </w:r>
      <w:r w:rsidRPr="002C7DB2">
        <w:rPr>
          <w:rFonts w:cs="Calibri"/>
          <w:noProof/>
        </w:rPr>
        <w:t> </w:t>
      </w:r>
      <w:r w:rsidRPr="002C7DB2">
        <w:rPr>
          <w:rFonts w:cs="Calibri"/>
        </w:rPr>
        <w:fldChar w:fldCharType="end"/>
      </w:r>
    </w:p>
    <w:p w:rsidR="000A2758" w:rsidRPr="002C7DB2" w:rsidRDefault="000A2758" w:rsidP="00363D60">
      <w:pPr>
        <w:spacing w:after="0" w:line="240" w:lineRule="auto"/>
        <w:rPr>
          <w:rFonts w:cs="Calibri"/>
          <w:b/>
        </w:rPr>
      </w:pPr>
    </w:p>
    <w:p w:rsidR="000A2758" w:rsidRPr="002C7DB2" w:rsidRDefault="000A2758" w:rsidP="00363D60">
      <w:pPr>
        <w:spacing w:after="0" w:line="240" w:lineRule="auto"/>
        <w:rPr>
          <w:rFonts w:cs="Calibri"/>
          <w:b/>
        </w:rPr>
      </w:pPr>
    </w:p>
    <w:p w:rsidR="000A2758" w:rsidRPr="002C7DB2" w:rsidRDefault="000A2758" w:rsidP="00363D60">
      <w:pPr>
        <w:spacing w:after="0" w:line="240" w:lineRule="auto"/>
        <w:rPr>
          <w:rFonts w:cs="Calibri"/>
          <w:b/>
        </w:rPr>
      </w:pPr>
    </w:p>
    <w:p w:rsidR="000A2758" w:rsidRPr="002C7DB2" w:rsidRDefault="000A2758" w:rsidP="00363D60">
      <w:pPr>
        <w:shd w:val="clear" w:color="auto" w:fill="244061"/>
        <w:spacing w:after="0" w:line="240" w:lineRule="auto"/>
        <w:rPr>
          <w:rFonts w:cs="Calibri"/>
        </w:rPr>
      </w:pPr>
      <w:r w:rsidRPr="002C7DB2">
        <w:rPr>
          <w:rFonts w:cs="Calibri"/>
          <w:b/>
        </w:rPr>
        <w:t>Recommendation to Editors</w:t>
      </w:r>
    </w:p>
    <w:p w:rsidR="000A2758" w:rsidRPr="002C7DB2" w:rsidRDefault="000A2758" w:rsidP="00363D60">
      <w:pPr>
        <w:spacing w:after="0" w:line="240" w:lineRule="auto"/>
        <w:rPr>
          <w:rFonts w:cs="Calibri"/>
        </w:rPr>
      </w:pPr>
    </w:p>
    <w:p w:rsidR="000A2758" w:rsidRPr="002C7DB2" w:rsidRDefault="000A2758" w:rsidP="00363D60">
      <w:pPr>
        <w:spacing w:after="0" w:line="240" w:lineRule="auto"/>
        <w:rPr>
          <w:rFonts w:cs="Calibri"/>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66"/>
        <w:gridCol w:w="1309"/>
        <w:gridCol w:w="1310"/>
        <w:gridCol w:w="1310"/>
        <w:gridCol w:w="1310"/>
        <w:gridCol w:w="1310"/>
      </w:tblGrid>
      <w:tr w:rsidR="000A2758" w:rsidRPr="002C7DB2" w:rsidTr="000D4266">
        <w:tc>
          <w:tcPr>
            <w:tcW w:w="2466" w:type="dxa"/>
          </w:tcPr>
          <w:p w:rsidR="000A2758" w:rsidRPr="002C7DB2" w:rsidRDefault="000A2758" w:rsidP="00363D60">
            <w:pPr>
              <w:spacing w:after="0" w:line="240" w:lineRule="auto"/>
              <w:rPr>
                <w:rFonts w:cs="Calibri"/>
              </w:rPr>
            </w:pPr>
          </w:p>
        </w:tc>
        <w:tc>
          <w:tcPr>
            <w:tcW w:w="1309" w:type="dxa"/>
          </w:tcPr>
          <w:p w:rsidR="000A2758" w:rsidRPr="002C7DB2" w:rsidRDefault="000A2758" w:rsidP="00363D60">
            <w:pPr>
              <w:spacing w:after="0" w:line="240" w:lineRule="auto"/>
              <w:jc w:val="center"/>
              <w:rPr>
                <w:rFonts w:cs="Calibri"/>
                <w:b/>
              </w:rPr>
            </w:pPr>
            <w:r w:rsidRPr="002C7DB2">
              <w:rPr>
                <w:rFonts w:cs="Calibri"/>
                <w:b/>
              </w:rPr>
              <w:t>Strongly reject</w:t>
            </w:r>
          </w:p>
        </w:tc>
        <w:tc>
          <w:tcPr>
            <w:tcW w:w="1310" w:type="dxa"/>
          </w:tcPr>
          <w:p w:rsidR="000A2758" w:rsidRPr="002C7DB2" w:rsidRDefault="000A2758" w:rsidP="00363D60">
            <w:pPr>
              <w:spacing w:after="0" w:line="240" w:lineRule="auto"/>
              <w:jc w:val="center"/>
              <w:rPr>
                <w:rFonts w:cs="Calibri"/>
                <w:b/>
              </w:rPr>
            </w:pPr>
            <w:r w:rsidRPr="002C7DB2">
              <w:rPr>
                <w:rFonts w:cs="Calibri"/>
                <w:b/>
              </w:rPr>
              <w:t>Reject</w:t>
            </w:r>
          </w:p>
        </w:tc>
        <w:tc>
          <w:tcPr>
            <w:tcW w:w="1310" w:type="dxa"/>
          </w:tcPr>
          <w:p w:rsidR="000A2758" w:rsidRPr="002C7DB2" w:rsidRDefault="000A2758" w:rsidP="00363D60">
            <w:pPr>
              <w:spacing w:after="0" w:line="240" w:lineRule="auto"/>
              <w:jc w:val="center"/>
              <w:rPr>
                <w:rFonts w:cs="Calibri"/>
                <w:b/>
              </w:rPr>
            </w:pPr>
            <w:r w:rsidRPr="002C7DB2">
              <w:rPr>
                <w:rFonts w:cs="Calibri"/>
                <w:b/>
              </w:rPr>
              <w:t>Marginally accept</w:t>
            </w:r>
          </w:p>
        </w:tc>
        <w:tc>
          <w:tcPr>
            <w:tcW w:w="1310" w:type="dxa"/>
          </w:tcPr>
          <w:p w:rsidR="000A2758" w:rsidRPr="002C7DB2" w:rsidRDefault="000A2758" w:rsidP="00363D60">
            <w:pPr>
              <w:spacing w:after="0" w:line="240" w:lineRule="auto"/>
              <w:jc w:val="center"/>
              <w:rPr>
                <w:rFonts w:cs="Calibri"/>
                <w:b/>
              </w:rPr>
            </w:pPr>
            <w:r w:rsidRPr="002C7DB2">
              <w:rPr>
                <w:rFonts w:cs="Calibri"/>
                <w:b/>
              </w:rPr>
              <w:t>Accept</w:t>
            </w:r>
          </w:p>
        </w:tc>
        <w:tc>
          <w:tcPr>
            <w:tcW w:w="1310" w:type="dxa"/>
          </w:tcPr>
          <w:p w:rsidR="000A2758" w:rsidRPr="002C7DB2" w:rsidRDefault="000A2758" w:rsidP="00363D60">
            <w:pPr>
              <w:spacing w:after="0" w:line="240" w:lineRule="auto"/>
              <w:jc w:val="center"/>
              <w:rPr>
                <w:rFonts w:cs="Calibri"/>
                <w:b/>
              </w:rPr>
            </w:pPr>
            <w:r w:rsidRPr="002C7DB2">
              <w:rPr>
                <w:rFonts w:cs="Calibri"/>
                <w:b/>
              </w:rPr>
              <w:t>Strongly accept</w:t>
            </w:r>
          </w:p>
        </w:tc>
      </w:tr>
      <w:tr w:rsidR="000A2758" w:rsidRPr="002C7DB2" w:rsidTr="000D4266">
        <w:tc>
          <w:tcPr>
            <w:tcW w:w="2466" w:type="dxa"/>
          </w:tcPr>
          <w:p w:rsidR="000A2758" w:rsidRPr="002C7DB2" w:rsidRDefault="000A2758" w:rsidP="00363D60">
            <w:pPr>
              <w:spacing w:before="120" w:after="120" w:line="240" w:lineRule="auto"/>
              <w:rPr>
                <w:rFonts w:cs="Calibri"/>
              </w:rPr>
            </w:pPr>
            <w:r w:rsidRPr="002C7DB2">
              <w:rPr>
                <w:rFonts w:cs="Calibri"/>
              </w:rPr>
              <w:t>Recommendation</w:t>
            </w:r>
          </w:p>
        </w:tc>
        <w:bookmarkStart w:id="9" w:name="Check2"/>
        <w:tc>
          <w:tcPr>
            <w:tcW w:w="1309" w:type="dxa"/>
          </w:tcPr>
          <w:p w:rsidR="000A2758" w:rsidRPr="002C7DB2" w:rsidRDefault="000A2758" w:rsidP="00363D60">
            <w:pPr>
              <w:spacing w:before="120" w:after="120" w:line="240" w:lineRule="auto"/>
              <w:jc w:val="center"/>
              <w:rPr>
                <w:rFonts w:cs="Calibri"/>
              </w:rPr>
            </w:pPr>
            <w:r w:rsidRPr="002C7DB2">
              <w:rPr>
                <w:rFonts w:cs="Calibri"/>
              </w:rPr>
              <w:fldChar w:fldCharType="begin">
                <w:ffData>
                  <w:name w:val="Check2"/>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bookmarkEnd w:id="9"/>
          </w:p>
        </w:tc>
        <w:tc>
          <w:tcPr>
            <w:tcW w:w="1310" w:type="dxa"/>
          </w:tcPr>
          <w:p w:rsidR="000A2758" w:rsidRPr="002C7DB2" w:rsidRDefault="000A2758" w:rsidP="00363D60">
            <w:pPr>
              <w:spacing w:before="120" w:after="120" w:line="240" w:lineRule="auto"/>
              <w:jc w:val="center"/>
              <w:rPr>
                <w:rFonts w:cs="Calibri"/>
              </w:rPr>
            </w:pPr>
            <w:r w:rsidRPr="002C7DB2">
              <w:rPr>
                <w:rFonts w:cs="Calibri"/>
              </w:rPr>
              <w:fldChar w:fldCharType="begin">
                <w:ffData>
                  <w:name w:val="Check2"/>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310" w:type="dxa"/>
          </w:tcPr>
          <w:p w:rsidR="000A2758" w:rsidRPr="002C7DB2" w:rsidRDefault="000A2758" w:rsidP="00363D60">
            <w:pPr>
              <w:spacing w:before="120" w:after="120" w:line="240" w:lineRule="auto"/>
              <w:jc w:val="center"/>
              <w:rPr>
                <w:rFonts w:cs="Calibri"/>
              </w:rPr>
            </w:pPr>
            <w:r w:rsidRPr="002C7DB2">
              <w:rPr>
                <w:rFonts w:cs="Calibri"/>
              </w:rPr>
              <w:fldChar w:fldCharType="begin">
                <w:ffData>
                  <w:name w:val="Check2"/>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310" w:type="dxa"/>
          </w:tcPr>
          <w:p w:rsidR="000A2758" w:rsidRPr="002C7DB2" w:rsidRDefault="000A2758" w:rsidP="00363D60">
            <w:pPr>
              <w:spacing w:before="120" w:after="120" w:line="240" w:lineRule="auto"/>
              <w:jc w:val="center"/>
              <w:rPr>
                <w:rFonts w:cs="Calibri"/>
              </w:rPr>
            </w:pPr>
            <w:r w:rsidRPr="002C7DB2">
              <w:rPr>
                <w:rFonts w:cs="Calibri"/>
              </w:rPr>
              <w:fldChar w:fldCharType="begin">
                <w:ffData>
                  <w:name w:val="Check2"/>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c>
          <w:tcPr>
            <w:tcW w:w="1310" w:type="dxa"/>
          </w:tcPr>
          <w:p w:rsidR="000A2758" w:rsidRPr="002C7DB2" w:rsidRDefault="000A2758" w:rsidP="00363D60">
            <w:pPr>
              <w:spacing w:before="120" w:after="120" w:line="240" w:lineRule="auto"/>
              <w:jc w:val="center"/>
              <w:rPr>
                <w:rFonts w:cs="Calibri"/>
              </w:rPr>
            </w:pPr>
            <w:r w:rsidRPr="002C7DB2">
              <w:rPr>
                <w:rFonts w:cs="Calibri"/>
              </w:rPr>
              <w:fldChar w:fldCharType="begin">
                <w:ffData>
                  <w:name w:val="Check2"/>
                  <w:enabled/>
                  <w:calcOnExit w:val="0"/>
                  <w:checkBox>
                    <w:sizeAuto/>
                    <w:default w:val="0"/>
                  </w:checkBox>
                </w:ffData>
              </w:fldChar>
            </w:r>
            <w:r w:rsidRPr="002C7DB2">
              <w:rPr>
                <w:rFonts w:cs="Calibri"/>
              </w:rPr>
              <w:instrText xml:space="preserve"> FORMCHECKBOX </w:instrText>
            </w:r>
            <w:r w:rsidR="002C7DB2" w:rsidRPr="002C7DB2">
              <w:rPr>
                <w:rFonts w:cs="Calibri"/>
              </w:rPr>
            </w:r>
            <w:r w:rsidR="002C7DB2" w:rsidRPr="002C7DB2">
              <w:rPr>
                <w:rFonts w:cs="Calibri"/>
              </w:rPr>
              <w:fldChar w:fldCharType="separate"/>
            </w:r>
            <w:r w:rsidRPr="002C7DB2">
              <w:rPr>
                <w:rFonts w:cs="Calibri"/>
              </w:rPr>
              <w:fldChar w:fldCharType="end"/>
            </w:r>
          </w:p>
        </w:tc>
      </w:tr>
    </w:tbl>
    <w:p w:rsidR="000A2758" w:rsidRPr="002C7DB2" w:rsidRDefault="000A2758" w:rsidP="00363D60">
      <w:pPr>
        <w:spacing w:after="0" w:line="240" w:lineRule="auto"/>
        <w:rPr>
          <w:rFonts w:cs="Calibri"/>
        </w:rPr>
      </w:pPr>
    </w:p>
    <w:p w:rsidR="000A2758" w:rsidRPr="002C7DB2" w:rsidRDefault="000A2758" w:rsidP="00363D60">
      <w:pPr>
        <w:spacing w:after="0" w:line="240" w:lineRule="auto"/>
        <w:rPr>
          <w:rFonts w:cs="Calibri"/>
        </w:rPr>
      </w:pPr>
    </w:p>
    <w:tbl>
      <w:tblPr>
        <w:tblW w:w="9015"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015"/>
      </w:tblGrid>
      <w:tr w:rsidR="002C7DB2" w:rsidRPr="002C7DB2" w:rsidTr="002C7DB2">
        <w:trPr>
          <w:trHeight w:val="89"/>
        </w:trPr>
        <w:tc>
          <w:tcPr>
            <w:tcW w:w="9015" w:type="dxa"/>
            <w:shd w:val="clear" w:color="auto" w:fill="17365D"/>
          </w:tcPr>
          <w:p w:rsidR="000C5FA2" w:rsidRPr="002C7DB2" w:rsidRDefault="000C5FA2" w:rsidP="002C7DB2">
            <w:pPr>
              <w:spacing w:after="0" w:line="240" w:lineRule="auto"/>
              <w:ind w:left="-62"/>
              <w:rPr>
                <w:rFonts w:cs="Calibri"/>
                <w:b/>
                <w:bCs/>
                <w:lang w:val="en-GB"/>
              </w:rPr>
            </w:pPr>
            <w:r w:rsidRPr="002C7DB2">
              <w:rPr>
                <w:rFonts w:cs="Calibri"/>
                <w:b/>
                <w:bCs/>
                <w:lang w:val="en-GB"/>
              </w:rPr>
              <w:t>Further Comments by the Reviewer (Not mandatory):</w:t>
            </w:r>
          </w:p>
        </w:tc>
      </w:tr>
      <w:tr w:rsidR="002C7DB2" w:rsidRPr="002C7DB2" w:rsidTr="002C7DB2">
        <w:trPr>
          <w:trHeight w:val="1391"/>
        </w:trPr>
        <w:tc>
          <w:tcPr>
            <w:tcW w:w="9015" w:type="dxa"/>
            <w:shd w:val="clear" w:color="auto" w:fill="auto"/>
          </w:tcPr>
          <w:p w:rsidR="000C5FA2" w:rsidRPr="002C7DB2" w:rsidRDefault="000C5FA2" w:rsidP="002C7DB2">
            <w:pPr>
              <w:spacing w:after="0" w:line="240" w:lineRule="auto"/>
              <w:rPr>
                <w:rFonts w:cs="Calibri"/>
                <w:b/>
                <w:bCs/>
                <w:lang w:val="en-GB"/>
              </w:rPr>
            </w:pPr>
          </w:p>
          <w:p w:rsidR="000C5FA2" w:rsidRPr="002C7DB2" w:rsidRDefault="000C5FA2" w:rsidP="002C7DB2">
            <w:pPr>
              <w:spacing w:after="0" w:line="240" w:lineRule="auto"/>
              <w:rPr>
                <w:rFonts w:cs="Calibri"/>
                <w:b/>
                <w:bCs/>
                <w:lang w:val="en-GB"/>
              </w:rPr>
            </w:pPr>
          </w:p>
          <w:p w:rsidR="000C5FA2" w:rsidRPr="002C7DB2" w:rsidRDefault="000C5FA2" w:rsidP="002C7DB2">
            <w:pPr>
              <w:spacing w:after="0" w:line="240" w:lineRule="auto"/>
              <w:rPr>
                <w:rFonts w:cs="Calibri"/>
                <w:b/>
                <w:bCs/>
                <w:lang w:val="en-GB"/>
              </w:rPr>
            </w:pPr>
          </w:p>
          <w:p w:rsidR="000C5FA2" w:rsidRPr="002C7DB2" w:rsidRDefault="000C5FA2" w:rsidP="002C7DB2">
            <w:pPr>
              <w:spacing w:after="0" w:line="240" w:lineRule="auto"/>
              <w:rPr>
                <w:rFonts w:cs="Calibri"/>
                <w:b/>
                <w:bCs/>
                <w:lang w:val="en-GB"/>
              </w:rPr>
            </w:pPr>
          </w:p>
          <w:p w:rsidR="000C5FA2" w:rsidRPr="002C7DB2" w:rsidRDefault="000C5FA2" w:rsidP="002C7DB2">
            <w:pPr>
              <w:spacing w:after="0" w:line="240" w:lineRule="auto"/>
              <w:rPr>
                <w:rFonts w:cs="Calibri"/>
                <w:b/>
                <w:bCs/>
                <w:lang w:val="en-GB"/>
              </w:rPr>
            </w:pPr>
          </w:p>
          <w:p w:rsidR="000C5FA2" w:rsidRPr="002C7DB2" w:rsidRDefault="000C5FA2" w:rsidP="002C7DB2">
            <w:pPr>
              <w:spacing w:after="0" w:line="240" w:lineRule="auto"/>
              <w:rPr>
                <w:rFonts w:cs="Calibri"/>
                <w:b/>
                <w:bCs/>
                <w:lang w:val="en-GB"/>
              </w:rPr>
            </w:pPr>
          </w:p>
          <w:p w:rsidR="000C5FA2" w:rsidRPr="002C7DB2" w:rsidRDefault="000C5FA2" w:rsidP="002C7DB2">
            <w:pPr>
              <w:spacing w:after="0" w:line="240" w:lineRule="auto"/>
              <w:rPr>
                <w:rFonts w:cs="Calibri"/>
                <w:b/>
                <w:bCs/>
                <w:lang w:val="en-GB"/>
              </w:rPr>
            </w:pPr>
          </w:p>
        </w:tc>
      </w:tr>
    </w:tbl>
    <w:p w:rsidR="000A2758" w:rsidRPr="002C7DB2" w:rsidRDefault="000A2758" w:rsidP="00363D60">
      <w:pPr>
        <w:spacing w:after="0" w:line="240" w:lineRule="auto"/>
        <w:ind w:left="360"/>
        <w:jc w:val="both"/>
        <w:rPr>
          <w:rFonts w:cs="Calibri"/>
          <w:sz w:val="24"/>
          <w:szCs w:val="24"/>
        </w:rPr>
      </w:pPr>
    </w:p>
    <w:sectPr w:rsidR="000A2758" w:rsidRPr="002C7DB2" w:rsidSect="00F71029">
      <w:headerReference w:type="default" r:id="rId11"/>
      <w:footerReference w:type="default" r:id="rId12"/>
      <w:pgSz w:w="11907" w:h="16840" w:code="9"/>
      <w:pgMar w:top="1440" w:right="1440" w:bottom="1440" w:left="1440" w:header="907" w:footer="9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C7DB2" w:rsidRDefault="002C7DB2" w:rsidP="009F0313">
      <w:pPr>
        <w:spacing w:after="0" w:line="240" w:lineRule="auto"/>
      </w:pPr>
      <w:r>
        <w:separator/>
      </w:r>
    </w:p>
  </w:endnote>
  <w:endnote w:type="continuationSeparator" w:id="0">
    <w:p w:rsidR="002C7DB2" w:rsidRDefault="002C7DB2" w:rsidP="009F0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95945" w:rsidRPr="00F71029" w:rsidRDefault="00B95945" w:rsidP="003227BA">
    <w:pPr>
      <w:pStyle w:val="Antet"/>
      <w:pBdr>
        <w:top w:val="single" w:sz="4" w:space="1" w:color="auto"/>
      </w:pBdr>
      <w:tabs>
        <w:tab w:val="clear" w:pos="9360"/>
      </w:tabs>
      <w:jc w:val="right"/>
      <w:rPr>
        <w:b/>
        <w:i/>
      </w:rPr>
    </w:pPr>
    <w:r>
      <w:fldChar w:fldCharType="begin"/>
    </w:r>
    <w:r>
      <w:instrText xml:space="preserve"> PAGE   \* MERGEFORMAT </w:instrText>
    </w:r>
    <w:r>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C7DB2" w:rsidRDefault="002C7DB2" w:rsidP="009F0313">
      <w:pPr>
        <w:spacing w:after="0" w:line="240" w:lineRule="auto"/>
      </w:pPr>
      <w:r>
        <w:separator/>
      </w:r>
    </w:p>
  </w:footnote>
  <w:footnote w:type="continuationSeparator" w:id="0">
    <w:p w:rsidR="002C7DB2" w:rsidRDefault="002C7DB2" w:rsidP="009F0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90"/>
      <w:gridCol w:w="3527"/>
      <w:gridCol w:w="2170"/>
    </w:tblGrid>
    <w:tr w:rsidR="00B95945" w:rsidRPr="003E4149" w:rsidTr="00BF5B74">
      <w:tc>
        <w:tcPr>
          <w:tcW w:w="3290" w:type="dxa"/>
        </w:tcPr>
        <w:p w:rsidR="00B95945" w:rsidRPr="003E4149" w:rsidRDefault="000D4266" w:rsidP="00453DE4">
          <w:pPr>
            <w:pStyle w:val="Antet"/>
            <w:ind w:right="-108"/>
            <w:rPr>
              <w: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997" type="#_x0000_t75" style="width:51pt;height:36.6pt;visibility:visible">
                <v:imagedata r:id="rId1" o:title=""/>
              </v:shape>
            </w:pict>
          </w:r>
          <w:r w:rsidR="00B95945" w:rsidRPr="003E4149">
            <w:t xml:space="preserve"> </w:t>
          </w:r>
          <w:r>
            <w:rPr>
              <w:rFonts w:ascii="Verdana" w:hAnsi="Verdana"/>
              <w:noProof/>
            </w:rPr>
            <w:pict>
              <v:shape id="Picture 3" o:spid="_x0000_i1998" type="#_x0000_t75" alt="sigle mec" style="width:52.8pt;height:32.4pt;visibility:visible">
                <v:imagedata r:id="rId2" o:title=""/>
              </v:shape>
            </w:pict>
          </w:r>
          <w:r w:rsidR="00BF5B74">
            <w:rPr>
              <w:rFonts w:ascii="Verdana" w:hAnsi="Verdana"/>
              <w:noProof/>
            </w:rPr>
            <w:pict>
              <v:shape id="_x0000_i1999" type="#_x0000_t75" style="width:44.4pt;height:36.6pt">
                <v:imagedata r:id="rId3" o:title="sigla"/>
              </v:shape>
            </w:pict>
          </w:r>
        </w:p>
      </w:tc>
      <w:tc>
        <w:tcPr>
          <w:tcW w:w="3527" w:type="dxa"/>
        </w:tcPr>
        <w:p w:rsidR="00B95945" w:rsidRPr="003E4149" w:rsidRDefault="00B95945" w:rsidP="00453DE4">
          <w:pPr>
            <w:pStyle w:val="Antet"/>
            <w:jc w:val="center"/>
            <w:rPr>
              <w:rFonts w:ascii="Arial" w:hAnsi="Arial"/>
              <w:b/>
            </w:rPr>
          </w:pPr>
          <w:r w:rsidRPr="003E4149">
            <w:rPr>
              <w:rFonts w:ascii="Arial" w:hAnsi="Arial"/>
              <w:b/>
            </w:rPr>
            <w:t>International Journal of Mechatronics and Applied Mechanics</w:t>
          </w:r>
        </w:p>
      </w:tc>
      <w:tc>
        <w:tcPr>
          <w:tcW w:w="2170" w:type="dxa"/>
        </w:tcPr>
        <w:p w:rsidR="00B95945" w:rsidRPr="000D4266" w:rsidRDefault="00B95945" w:rsidP="00453DE4">
          <w:pPr>
            <w:pStyle w:val="Antet"/>
            <w:jc w:val="center"/>
            <w:rPr>
              <w:b/>
              <w:i/>
              <w:sz w:val="20"/>
              <w:szCs w:val="20"/>
            </w:rPr>
          </w:pPr>
          <w:r w:rsidRPr="000D4266">
            <w:rPr>
              <w:b/>
              <w:i/>
              <w:sz w:val="20"/>
              <w:szCs w:val="20"/>
            </w:rPr>
            <w:t>PAPER REVIEW POLICY</w:t>
          </w:r>
        </w:p>
        <w:p w:rsidR="00B95945" w:rsidRPr="003E4149" w:rsidRDefault="00B95945" w:rsidP="00453DE4">
          <w:pPr>
            <w:jc w:val="center"/>
            <w:rPr>
              <w:b/>
              <w:i/>
            </w:rPr>
          </w:pPr>
          <w:r w:rsidRPr="003E4149">
            <w:rPr>
              <w:b/>
              <w:i/>
            </w:rPr>
            <w:t xml:space="preserve">Page </w:t>
          </w:r>
          <w:r w:rsidRPr="003E4149">
            <w:rPr>
              <w:b/>
              <w:i/>
            </w:rPr>
            <w:fldChar w:fldCharType="begin"/>
          </w:r>
          <w:r w:rsidRPr="003E4149">
            <w:rPr>
              <w:b/>
              <w:i/>
            </w:rPr>
            <w:instrText xml:space="preserve"> PAGE </w:instrText>
          </w:r>
          <w:r w:rsidRPr="003E4149">
            <w:rPr>
              <w:b/>
              <w:i/>
            </w:rPr>
            <w:fldChar w:fldCharType="separate"/>
          </w:r>
          <w:r>
            <w:rPr>
              <w:b/>
              <w:i/>
              <w:noProof/>
            </w:rPr>
            <w:t>10</w:t>
          </w:r>
          <w:r w:rsidRPr="003E4149">
            <w:rPr>
              <w:b/>
              <w:i/>
            </w:rPr>
            <w:fldChar w:fldCharType="end"/>
          </w:r>
          <w:r w:rsidRPr="003E4149">
            <w:rPr>
              <w:b/>
              <w:i/>
            </w:rPr>
            <w:t xml:space="preserve"> of </w:t>
          </w:r>
          <w:r w:rsidRPr="003E4149">
            <w:rPr>
              <w:b/>
              <w:i/>
            </w:rPr>
            <w:fldChar w:fldCharType="begin"/>
          </w:r>
          <w:r w:rsidRPr="003E4149">
            <w:rPr>
              <w:b/>
              <w:i/>
            </w:rPr>
            <w:instrText xml:space="preserve"> NUMPAGES  </w:instrText>
          </w:r>
          <w:r w:rsidRPr="003E4149">
            <w:rPr>
              <w:b/>
              <w:i/>
            </w:rPr>
            <w:fldChar w:fldCharType="separate"/>
          </w:r>
          <w:r>
            <w:rPr>
              <w:b/>
              <w:i/>
              <w:noProof/>
            </w:rPr>
            <w:t>10</w:t>
          </w:r>
          <w:r w:rsidRPr="003E4149">
            <w:rPr>
              <w:b/>
              <w:i/>
            </w:rPr>
            <w:fldChar w:fldCharType="end"/>
          </w:r>
        </w:p>
      </w:tc>
    </w:tr>
  </w:tbl>
  <w:p w:rsidR="00B95945" w:rsidRDefault="00B95945">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01F70"/>
    <w:multiLevelType w:val="multilevel"/>
    <w:tmpl w:val="0A66261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15:restartNumberingAfterBreak="0">
    <w:nsid w:val="05A956D8"/>
    <w:multiLevelType w:val="hybridMultilevel"/>
    <w:tmpl w:val="CEC057EE"/>
    <w:lvl w:ilvl="0" w:tplc="04180001">
      <w:start w:val="1"/>
      <w:numFmt w:val="bullet"/>
      <w:lvlText w:val=""/>
      <w:lvlJc w:val="left"/>
      <w:pPr>
        <w:ind w:left="1077" w:hanging="360"/>
      </w:pPr>
      <w:rPr>
        <w:rFonts w:ascii="Symbol" w:hAnsi="Symbol" w:hint="default"/>
      </w:rPr>
    </w:lvl>
    <w:lvl w:ilvl="1" w:tplc="04180003">
      <w:start w:val="1"/>
      <w:numFmt w:val="bullet"/>
      <w:lvlText w:val="o"/>
      <w:lvlJc w:val="left"/>
      <w:pPr>
        <w:ind w:left="1797" w:hanging="360"/>
      </w:pPr>
      <w:rPr>
        <w:rFonts w:ascii="Courier New" w:hAnsi="Courier New" w:hint="default"/>
      </w:rPr>
    </w:lvl>
    <w:lvl w:ilvl="2" w:tplc="04180005">
      <w:start w:val="1"/>
      <w:numFmt w:val="bullet"/>
      <w:lvlText w:val=""/>
      <w:lvlJc w:val="left"/>
      <w:pPr>
        <w:ind w:left="2517" w:hanging="360"/>
      </w:pPr>
      <w:rPr>
        <w:rFonts w:ascii="Wingdings" w:hAnsi="Wingdings" w:hint="default"/>
      </w:rPr>
    </w:lvl>
    <w:lvl w:ilvl="3" w:tplc="04180001">
      <w:start w:val="1"/>
      <w:numFmt w:val="bullet"/>
      <w:lvlText w:val=""/>
      <w:lvlJc w:val="left"/>
      <w:pPr>
        <w:ind w:left="3237" w:hanging="360"/>
      </w:pPr>
      <w:rPr>
        <w:rFonts w:ascii="Symbol" w:hAnsi="Symbol" w:hint="default"/>
      </w:rPr>
    </w:lvl>
    <w:lvl w:ilvl="4" w:tplc="04180003">
      <w:start w:val="1"/>
      <w:numFmt w:val="bullet"/>
      <w:lvlText w:val="o"/>
      <w:lvlJc w:val="left"/>
      <w:pPr>
        <w:ind w:left="3957" w:hanging="360"/>
      </w:pPr>
      <w:rPr>
        <w:rFonts w:ascii="Courier New" w:hAnsi="Courier New" w:hint="default"/>
      </w:rPr>
    </w:lvl>
    <w:lvl w:ilvl="5" w:tplc="04180005">
      <w:start w:val="1"/>
      <w:numFmt w:val="bullet"/>
      <w:lvlText w:val=""/>
      <w:lvlJc w:val="left"/>
      <w:pPr>
        <w:ind w:left="4677" w:hanging="360"/>
      </w:pPr>
      <w:rPr>
        <w:rFonts w:ascii="Wingdings" w:hAnsi="Wingdings" w:hint="default"/>
      </w:rPr>
    </w:lvl>
    <w:lvl w:ilvl="6" w:tplc="04180001">
      <w:start w:val="1"/>
      <w:numFmt w:val="bullet"/>
      <w:lvlText w:val=""/>
      <w:lvlJc w:val="left"/>
      <w:pPr>
        <w:ind w:left="5397" w:hanging="360"/>
      </w:pPr>
      <w:rPr>
        <w:rFonts w:ascii="Symbol" w:hAnsi="Symbol" w:hint="default"/>
      </w:rPr>
    </w:lvl>
    <w:lvl w:ilvl="7" w:tplc="04180003">
      <w:start w:val="1"/>
      <w:numFmt w:val="bullet"/>
      <w:lvlText w:val="o"/>
      <w:lvlJc w:val="left"/>
      <w:pPr>
        <w:ind w:left="6117" w:hanging="360"/>
      </w:pPr>
      <w:rPr>
        <w:rFonts w:ascii="Courier New" w:hAnsi="Courier New" w:hint="default"/>
      </w:rPr>
    </w:lvl>
    <w:lvl w:ilvl="8" w:tplc="04180005">
      <w:start w:val="1"/>
      <w:numFmt w:val="bullet"/>
      <w:lvlText w:val=""/>
      <w:lvlJc w:val="left"/>
      <w:pPr>
        <w:ind w:left="6837" w:hanging="360"/>
      </w:pPr>
      <w:rPr>
        <w:rFonts w:ascii="Wingdings" w:hAnsi="Wingdings" w:hint="default"/>
      </w:rPr>
    </w:lvl>
  </w:abstractNum>
  <w:abstractNum w:abstractNumId="2" w15:restartNumberingAfterBreak="0">
    <w:nsid w:val="15BA36CF"/>
    <w:multiLevelType w:val="hybridMultilevel"/>
    <w:tmpl w:val="C912710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17625FC"/>
    <w:multiLevelType w:val="hybridMultilevel"/>
    <w:tmpl w:val="BE289AB4"/>
    <w:lvl w:ilvl="0" w:tplc="CBA2876A">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hint="default"/>
      </w:rPr>
    </w:lvl>
    <w:lvl w:ilvl="8" w:tplc="04180005">
      <w:start w:val="1"/>
      <w:numFmt w:val="bullet"/>
      <w:lvlText w:val=""/>
      <w:lvlJc w:val="left"/>
      <w:pPr>
        <w:ind w:left="6840" w:hanging="360"/>
      </w:pPr>
      <w:rPr>
        <w:rFonts w:ascii="Wingdings" w:hAnsi="Wingdings" w:hint="default"/>
      </w:rPr>
    </w:lvl>
  </w:abstractNum>
  <w:abstractNum w:abstractNumId="4" w15:restartNumberingAfterBreak="0">
    <w:nsid w:val="3C10722E"/>
    <w:multiLevelType w:val="hybridMultilevel"/>
    <w:tmpl w:val="4FB8A320"/>
    <w:lvl w:ilvl="0" w:tplc="0809000D">
      <w:start w:val="1"/>
      <w:numFmt w:val="bullet"/>
      <w:lvlText w:val=""/>
      <w:lvlJc w:val="left"/>
      <w:pPr>
        <w:ind w:left="1080" w:hanging="360"/>
      </w:pPr>
      <w:rPr>
        <w:rFonts w:ascii="Wingdings" w:hAnsi="Wingdings" w:hint="default"/>
      </w:rPr>
    </w:lvl>
    <w:lvl w:ilvl="1" w:tplc="04180003">
      <w:start w:val="1"/>
      <w:numFmt w:val="bullet"/>
      <w:lvlText w:val="o"/>
      <w:lvlJc w:val="left"/>
      <w:pPr>
        <w:ind w:left="1800" w:hanging="360"/>
      </w:pPr>
      <w:rPr>
        <w:rFonts w:ascii="Courier New" w:hAnsi="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hint="default"/>
      </w:rPr>
    </w:lvl>
    <w:lvl w:ilvl="8" w:tplc="04180005">
      <w:start w:val="1"/>
      <w:numFmt w:val="bullet"/>
      <w:lvlText w:val=""/>
      <w:lvlJc w:val="left"/>
      <w:pPr>
        <w:ind w:left="6840" w:hanging="360"/>
      </w:pPr>
      <w:rPr>
        <w:rFonts w:ascii="Wingdings" w:hAnsi="Wingdings" w:hint="default"/>
      </w:rPr>
    </w:lvl>
  </w:abstractNum>
  <w:abstractNum w:abstractNumId="5" w15:restartNumberingAfterBreak="0">
    <w:nsid w:val="3C9C5EC5"/>
    <w:multiLevelType w:val="hybridMultilevel"/>
    <w:tmpl w:val="DB4C9A94"/>
    <w:lvl w:ilvl="0" w:tplc="0809000D">
      <w:start w:val="1"/>
      <w:numFmt w:val="bullet"/>
      <w:lvlText w:val=""/>
      <w:lvlJc w:val="left"/>
      <w:pPr>
        <w:ind w:left="1080" w:hanging="360"/>
      </w:pPr>
      <w:rPr>
        <w:rFonts w:ascii="Wingdings" w:hAnsi="Wingdings" w:hint="default"/>
      </w:rPr>
    </w:lvl>
    <w:lvl w:ilvl="1" w:tplc="04180003">
      <w:start w:val="1"/>
      <w:numFmt w:val="bullet"/>
      <w:lvlText w:val="o"/>
      <w:lvlJc w:val="left"/>
      <w:pPr>
        <w:ind w:left="1800" w:hanging="360"/>
      </w:pPr>
      <w:rPr>
        <w:rFonts w:ascii="Courier New" w:hAnsi="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hint="default"/>
      </w:rPr>
    </w:lvl>
    <w:lvl w:ilvl="8" w:tplc="04180005">
      <w:start w:val="1"/>
      <w:numFmt w:val="bullet"/>
      <w:lvlText w:val=""/>
      <w:lvlJc w:val="left"/>
      <w:pPr>
        <w:ind w:left="6840" w:hanging="360"/>
      </w:pPr>
      <w:rPr>
        <w:rFonts w:ascii="Wingdings" w:hAnsi="Wingdings" w:hint="default"/>
      </w:rPr>
    </w:lvl>
  </w:abstractNum>
  <w:abstractNum w:abstractNumId="6" w15:restartNumberingAfterBreak="0">
    <w:nsid w:val="3EC664B7"/>
    <w:multiLevelType w:val="hybridMultilevel"/>
    <w:tmpl w:val="1FD8E974"/>
    <w:lvl w:ilvl="0" w:tplc="0809000D">
      <w:start w:val="1"/>
      <w:numFmt w:val="bullet"/>
      <w:lvlText w:val=""/>
      <w:lvlJc w:val="left"/>
      <w:pPr>
        <w:ind w:left="1080" w:hanging="360"/>
      </w:pPr>
      <w:rPr>
        <w:rFonts w:ascii="Wingdings" w:hAnsi="Wingdings" w:hint="default"/>
      </w:rPr>
    </w:lvl>
    <w:lvl w:ilvl="1" w:tplc="04180003">
      <w:start w:val="1"/>
      <w:numFmt w:val="bullet"/>
      <w:lvlText w:val="o"/>
      <w:lvlJc w:val="left"/>
      <w:pPr>
        <w:ind w:left="1800" w:hanging="360"/>
      </w:pPr>
      <w:rPr>
        <w:rFonts w:ascii="Courier New" w:hAnsi="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hint="default"/>
      </w:rPr>
    </w:lvl>
    <w:lvl w:ilvl="8" w:tplc="04180005">
      <w:start w:val="1"/>
      <w:numFmt w:val="bullet"/>
      <w:lvlText w:val=""/>
      <w:lvlJc w:val="left"/>
      <w:pPr>
        <w:ind w:left="6840" w:hanging="360"/>
      </w:pPr>
      <w:rPr>
        <w:rFonts w:ascii="Wingdings" w:hAnsi="Wingdings" w:hint="default"/>
      </w:rPr>
    </w:lvl>
  </w:abstractNum>
  <w:abstractNum w:abstractNumId="7" w15:restartNumberingAfterBreak="0">
    <w:nsid w:val="459406B7"/>
    <w:multiLevelType w:val="hybridMultilevel"/>
    <w:tmpl w:val="8FD8E342"/>
    <w:lvl w:ilvl="0" w:tplc="0809000D">
      <w:start w:val="1"/>
      <w:numFmt w:val="bullet"/>
      <w:lvlText w:val=""/>
      <w:lvlJc w:val="left"/>
      <w:pPr>
        <w:ind w:left="1080" w:hanging="360"/>
      </w:pPr>
      <w:rPr>
        <w:rFonts w:ascii="Wingdings" w:hAnsi="Wingdings" w:hint="default"/>
      </w:rPr>
    </w:lvl>
    <w:lvl w:ilvl="1" w:tplc="04180003">
      <w:start w:val="1"/>
      <w:numFmt w:val="bullet"/>
      <w:lvlText w:val="o"/>
      <w:lvlJc w:val="left"/>
      <w:pPr>
        <w:ind w:left="1800" w:hanging="360"/>
      </w:pPr>
      <w:rPr>
        <w:rFonts w:ascii="Courier New" w:hAnsi="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hint="default"/>
      </w:rPr>
    </w:lvl>
    <w:lvl w:ilvl="8" w:tplc="04180005">
      <w:start w:val="1"/>
      <w:numFmt w:val="bullet"/>
      <w:lvlText w:val=""/>
      <w:lvlJc w:val="left"/>
      <w:pPr>
        <w:ind w:left="6840" w:hanging="360"/>
      </w:pPr>
      <w:rPr>
        <w:rFonts w:ascii="Wingdings" w:hAnsi="Wingdings" w:hint="default"/>
      </w:rPr>
    </w:lvl>
  </w:abstractNum>
  <w:abstractNum w:abstractNumId="8" w15:restartNumberingAfterBreak="0">
    <w:nsid w:val="48DE287E"/>
    <w:multiLevelType w:val="hybridMultilevel"/>
    <w:tmpl w:val="348C521C"/>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hint="default"/>
      </w:rPr>
    </w:lvl>
    <w:lvl w:ilvl="8" w:tplc="04180005">
      <w:start w:val="1"/>
      <w:numFmt w:val="bullet"/>
      <w:lvlText w:val=""/>
      <w:lvlJc w:val="left"/>
      <w:pPr>
        <w:ind w:left="6120" w:hanging="360"/>
      </w:pPr>
      <w:rPr>
        <w:rFonts w:ascii="Wingdings" w:hAnsi="Wingdings" w:hint="default"/>
      </w:rPr>
    </w:lvl>
  </w:abstractNum>
  <w:abstractNum w:abstractNumId="9" w15:restartNumberingAfterBreak="0">
    <w:nsid w:val="4DDD6DDB"/>
    <w:multiLevelType w:val="hybridMultilevel"/>
    <w:tmpl w:val="91A4D484"/>
    <w:lvl w:ilvl="0" w:tplc="0809000D">
      <w:start w:val="1"/>
      <w:numFmt w:val="bullet"/>
      <w:lvlText w:val=""/>
      <w:lvlJc w:val="left"/>
      <w:pPr>
        <w:ind w:left="1080" w:hanging="360"/>
      </w:pPr>
      <w:rPr>
        <w:rFonts w:ascii="Wingdings" w:hAnsi="Wingdings" w:hint="default"/>
      </w:rPr>
    </w:lvl>
    <w:lvl w:ilvl="1" w:tplc="04180003">
      <w:start w:val="1"/>
      <w:numFmt w:val="bullet"/>
      <w:lvlText w:val="o"/>
      <w:lvlJc w:val="left"/>
      <w:pPr>
        <w:ind w:left="1800" w:hanging="360"/>
      </w:pPr>
      <w:rPr>
        <w:rFonts w:ascii="Courier New" w:hAnsi="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hint="default"/>
      </w:rPr>
    </w:lvl>
    <w:lvl w:ilvl="8" w:tplc="04180005">
      <w:start w:val="1"/>
      <w:numFmt w:val="bullet"/>
      <w:lvlText w:val=""/>
      <w:lvlJc w:val="left"/>
      <w:pPr>
        <w:ind w:left="6840" w:hanging="360"/>
      </w:pPr>
      <w:rPr>
        <w:rFonts w:ascii="Wingdings" w:hAnsi="Wingdings" w:hint="default"/>
      </w:rPr>
    </w:lvl>
  </w:abstractNum>
  <w:abstractNum w:abstractNumId="10" w15:restartNumberingAfterBreak="0">
    <w:nsid w:val="61EE2A62"/>
    <w:multiLevelType w:val="hybridMultilevel"/>
    <w:tmpl w:val="4454968A"/>
    <w:lvl w:ilvl="0" w:tplc="0809000D">
      <w:start w:val="1"/>
      <w:numFmt w:val="bullet"/>
      <w:lvlText w:val=""/>
      <w:lvlJc w:val="left"/>
      <w:pPr>
        <w:ind w:left="1080" w:hanging="360"/>
      </w:pPr>
      <w:rPr>
        <w:rFonts w:ascii="Wingdings" w:hAnsi="Wingdings" w:hint="default"/>
      </w:rPr>
    </w:lvl>
    <w:lvl w:ilvl="1" w:tplc="04180003">
      <w:start w:val="1"/>
      <w:numFmt w:val="bullet"/>
      <w:lvlText w:val="o"/>
      <w:lvlJc w:val="left"/>
      <w:pPr>
        <w:ind w:left="1800" w:hanging="360"/>
      </w:pPr>
      <w:rPr>
        <w:rFonts w:ascii="Courier New" w:hAnsi="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hint="default"/>
      </w:rPr>
    </w:lvl>
    <w:lvl w:ilvl="8" w:tplc="04180005">
      <w:start w:val="1"/>
      <w:numFmt w:val="bullet"/>
      <w:lvlText w:val=""/>
      <w:lvlJc w:val="left"/>
      <w:pPr>
        <w:ind w:left="6840" w:hanging="360"/>
      </w:pPr>
      <w:rPr>
        <w:rFonts w:ascii="Wingdings" w:hAnsi="Wingdings" w:hint="default"/>
      </w:rPr>
    </w:lvl>
  </w:abstractNum>
  <w:abstractNum w:abstractNumId="11" w15:restartNumberingAfterBreak="0">
    <w:nsid w:val="63754684"/>
    <w:multiLevelType w:val="hybridMultilevel"/>
    <w:tmpl w:val="5E22A918"/>
    <w:lvl w:ilvl="0" w:tplc="636CC2A0">
      <w:start w:val="1"/>
      <w:numFmt w:val="bullet"/>
      <w:lvlText w:val=""/>
      <w:lvlJc w:val="left"/>
      <w:pPr>
        <w:ind w:left="717" w:hanging="360"/>
      </w:pPr>
      <w:rPr>
        <w:rFonts w:ascii="Wingdings" w:hAnsi="Wingdings" w:hint="default"/>
      </w:rPr>
    </w:lvl>
    <w:lvl w:ilvl="1" w:tplc="04180003">
      <w:start w:val="1"/>
      <w:numFmt w:val="bullet"/>
      <w:lvlText w:val="o"/>
      <w:lvlJc w:val="left"/>
      <w:pPr>
        <w:ind w:left="1437" w:hanging="360"/>
      </w:pPr>
      <w:rPr>
        <w:rFonts w:ascii="Courier New" w:hAnsi="Courier New" w:hint="default"/>
      </w:rPr>
    </w:lvl>
    <w:lvl w:ilvl="2" w:tplc="04180005">
      <w:start w:val="1"/>
      <w:numFmt w:val="bullet"/>
      <w:lvlText w:val=""/>
      <w:lvlJc w:val="left"/>
      <w:pPr>
        <w:ind w:left="2157" w:hanging="360"/>
      </w:pPr>
      <w:rPr>
        <w:rFonts w:ascii="Wingdings" w:hAnsi="Wingdings" w:hint="default"/>
      </w:rPr>
    </w:lvl>
    <w:lvl w:ilvl="3" w:tplc="04180001">
      <w:start w:val="1"/>
      <w:numFmt w:val="bullet"/>
      <w:lvlText w:val=""/>
      <w:lvlJc w:val="left"/>
      <w:pPr>
        <w:ind w:left="2877" w:hanging="360"/>
      </w:pPr>
      <w:rPr>
        <w:rFonts w:ascii="Symbol" w:hAnsi="Symbol" w:hint="default"/>
      </w:rPr>
    </w:lvl>
    <w:lvl w:ilvl="4" w:tplc="04180003">
      <w:start w:val="1"/>
      <w:numFmt w:val="bullet"/>
      <w:lvlText w:val="o"/>
      <w:lvlJc w:val="left"/>
      <w:pPr>
        <w:ind w:left="3597" w:hanging="360"/>
      </w:pPr>
      <w:rPr>
        <w:rFonts w:ascii="Courier New" w:hAnsi="Courier New" w:hint="default"/>
      </w:rPr>
    </w:lvl>
    <w:lvl w:ilvl="5" w:tplc="04180005">
      <w:start w:val="1"/>
      <w:numFmt w:val="bullet"/>
      <w:lvlText w:val=""/>
      <w:lvlJc w:val="left"/>
      <w:pPr>
        <w:ind w:left="4317" w:hanging="360"/>
      </w:pPr>
      <w:rPr>
        <w:rFonts w:ascii="Wingdings" w:hAnsi="Wingdings" w:hint="default"/>
      </w:rPr>
    </w:lvl>
    <w:lvl w:ilvl="6" w:tplc="04180001">
      <w:start w:val="1"/>
      <w:numFmt w:val="bullet"/>
      <w:lvlText w:val=""/>
      <w:lvlJc w:val="left"/>
      <w:pPr>
        <w:ind w:left="5037" w:hanging="360"/>
      </w:pPr>
      <w:rPr>
        <w:rFonts w:ascii="Symbol" w:hAnsi="Symbol" w:hint="default"/>
      </w:rPr>
    </w:lvl>
    <w:lvl w:ilvl="7" w:tplc="04180003">
      <w:start w:val="1"/>
      <w:numFmt w:val="bullet"/>
      <w:lvlText w:val="o"/>
      <w:lvlJc w:val="left"/>
      <w:pPr>
        <w:ind w:left="5757" w:hanging="360"/>
      </w:pPr>
      <w:rPr>
        <w:rFonts w:ascii="Courier New" w:hAnsi="Courier New" w:hint="default"/>
      </w:rPr>
    </w:lvl>
    <w:lvl w:ilvl="8" w:tplc="04180005">
      <w:start w:val="1"/>
      <w:numFmt w:val="bullet"/>
      <w:lvlText w:val=""/>
      <w:lvlJc w:val="left"/>
      <w:pPr>
        <w:ind w:left="6477" w:hanging="360"/>
      </w:pPr>
      <w:rPr>
        <w:rFonts w:ascii="Wingdings" w:hAnsi="Wingdings" w:hint="default"/>
      </w:rPr>
    </w:lvl>
  </w:abstractNum>
  <w:abstractNum w:abstractNumId="12" w15:restartNumberingAfterBreak="0">
    <w:nsid w:val="650E28FB"/>
    <w:multiLevelType w:val="hybridMultilevel"/>
    <w:tmpl w:val="BBB6CF2E"/>
    <w:lvl w:ilvl="0" w:tplc="BABAEED4">
      <w:start w:val="1"/>
      <w:numFmt w:val="decimal"/>
      <w:lvlText w:val="%1."/>
      <w:lvlJc w:val="left"/>
      <w:pPr>
        <w:ind w:left="720" w:hanging="360"/>
      </w:pPr>
      <w:rPr>
        <w:rFonts w:ascii="Arial" w:eastAsia="Times New Roman" w:hAnsi="Arial" w:cs="Arial"/>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79271501"/>
    <w:multiLevelType w:val="hybridMultilevel"/>
    <w:tmpl w:val="22068D7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3"/>
  </w:num>
  <w:num w:numId="2">
    <w:abstractNumId w:val="1"/>
  </w:num>
  <w:num w:numId="3">
    <w:abstractNumId w:val="12"/>
  </w:num>
  <w:num w:numId="4">
    <w:abstractNumId w:val="0"/>
  </w:num>
  <w:num w:numId="5">
    <w:abstractNumId w:val="8"/>
  </w:num>
  <w:num w:numId="6">
    <w:abstractNumId w:val="3"/>
  </w:num>
  <w:num w:numId="7">
    <w:abstractNumId w:val="11"/>
  </w:num>
  <w:num w:numId="8">
    <w:abstractNumId w:val="4"/>
  </w:num>
  <w:num w:numId="9">
    <w:abstractNumId w:val="6"/>
  </w:num>
  <w:num w:numId="10">
    <w:abstractNumId w:val="10"/>
  </w:num>
  <w:num w:numId="11">
    <w:abstractNumId w:val="2"/>
  </w:num>
  <w:num w:numId="12">
    <w:abstractNumId w:val="9"/>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oNotTrackMoves/>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6D56"/>
    <w:rsid w:val="00012034"/>
    <w:rsid w:val="00056B4E"/>
    <w:rsid w:val="00072424"/>
    <w:rsid w:val="00096832"/>
    <w:rsid w:val="000A0398"/>
    <w:rsid w:val="000A1295"/>
    <w:rsid w:val="000A2758"/>
    <w:rsid w:val="000C5FA2"/>
    <w:rsid w:val="000D2AB3"/>
    <w:rsid w:val="000D38E5"/>
    <w:rsid w:val="000D3CB7"/>
    <w:rsid w:val="000D4266"/>
    <w:rsid w:val="000E0326"/>
    <w:rsid w:val="000E2C7E"/>
    <w:rsid w:val="000E3B4F"/>
    <w:rsid w:val="000F5C83"/>
    <w:rsid w:val="001160BC"/>
    <w:rsid w:val="00121356"/>
    <w:rsid w:val="00124171"/>
    <w:rsid w:val="00135251"/>
    <w:rsid w:val="00146F53"/>
    <w:rsid w:val="00155A4C"/>
    <w:rsid w:val="00161A43"/>
    <w:rsid w:val="00163C75"/>
    <w:rsid w:val="00165F57"/>
    <w:rsid w:val="00171311"/>
    <w:rsid w:val="00176505"/>
    <w:rsid w:val="00182E2C"/>
    <w:rsid w:val="0019075C"/>
    <w:rsid w:val="001924D5"/>
    <w:rsid w:val="001A71FE"/>
    <w:rsid w:val="001B59CA"/>
    <w:rsid w:val="001D2F09"/>
    <w:rsid w:val="00210BF7"/>
    <w:rsid w:val="002208D5"/>
    <w:rsid w:val="00265A38"/>
    <w:rsid w:val="002677AD"/>
    <w:rsid w:val="00272D54"/>
    <w:rsid w:val="0029720A"/>
    <w:rsid w:val="002A663C"/>
    <w:rsid w:val="002A7103"/>
    <w:rsid w:val="002C1A05"/>
    <w:rsid w:val="002C334F"/>
    <w:rsid w:val="002C7DB2"/>
    <w:rsid w:val="002D2E2B"/>
    <w:rsid w:val="002D4BE9"/>
    <w:rsid w:val="00320F00"/>
    <w:rsid w:val="003227BA"/>
    <w:rsid w:val="00350BAD"/>
    <w:rsid w:val="003524F6"/>
    <w:rsid w:val="00362C80"/>
    <w:rsid w:val="00363D60"/>
    <w:rsid w:val="00375688"/>
    <w:rsid w:val="00381618"/>
    <w:rsid w:val="00386914"/>
    <w:rsid w:val="003A0A1A"/>
    <w:rsid w:val="003A3EAE"/>
    <w:rsid w:val="003A6F90"/>
    <w:rsid w:val="003B0F0C"/>
    <w:rsid w:val="003C44C9"/>
    <w:rsid w:val="003E4149"/>
    <w:rsid w:val="003F0CCC"/>
    <w:rsid w:val="00404B0B"/>
    <w:rsid w:val="004378BE"/>
    <w:rsid w:val="00453DE4"/>
    <w:rsid w:val="004673DD"/>
    <w:rsid w:val="0047162B"/>
    <w:rsid w:val="00473C06"/>
    <w:rsid w:val="004800E9"/>
    <w:rsid w:val="00493488"/>
    <w:rsid w:val="00495CB9"/>
    <w:rsid w:val="004A1922"/>
    <w:rsid w:val="004A3F90"/>
    <w:rsid w:val="004A46D7"/>
    <w:rsid w:val="004C2CC2"/>
    <w:rsid w:val="004D18EE"/>
    <w:rsid w:val="004D7B45"/>
    <w:rsid w:val="004E5A73"/>
    <w:rsid w:val="004F325C"/>
    <w:rsid w:val="005054CC"/>
    <w:rsid w:val="00505D73"/>
    <w:rsid w:val="00514737"/>
    <w:rsid w:val="0053558E"/>
    <w:rsid w:val="00540986"/>
    <w:rsid w:val="00540BEB"/>
    <w:rsid w:val="00540F1F"/>
    <w:rsid w:val="00562F25"/>
    <w:rsid w:val="0059099D"/>
    <w:rsid w:val="00592DF0"/>
    <w:rsid w:val="005B0776"/>
    <w:rsid w:val="005C02A3"/>
    <w:rsid w:val="005C6277"/>
    <w:rsid w:val="005D090C"/>
    <w:rsid w:val="005E2E74"/>
    <w:rsid w:val="006002E8"/>
    <w:rsid w:val="00623535"/>
    <w:rsid w:val="00630A36"/>
    <w:rsid w:val="0064230B"/>
    <w:rsid w:val="00655655"/>
    <w:rsid w:val="006649F8"/>
    <w:rsid w:val="006674C8"/>
    <w:rsid w:val="006865C0"/>
    <w:rsid w:val="00696D08"/>
    <w:rsid w:val="006B40A1"/>
    <w:rsid w:val="006B73A0"/>
    <w:rsid w:val="006D7930"/>
    <w:rsid w:val="006E6C34"/>
    <w:rsid w:val="006E7940"/>
    <w:rsid w:val="00710F6A"/>
    <w:rsid w:val="00730DFC"/>
    <w:rsid w:val="00733518"/>
    <w:rsid w:val="00736729"/>
    <w:rsid w:val="0075017B"/>
    <w:rsid w:val="0075685E"/>
    <w:rsid w:val="00756874"/>
    <w:rsid w:val="00762404"/>
    <w:rsid w:val="00762464"/>
    <w:rsid w:val="0078263A"/>
    <w:rsid w:val="007848CA"/>
    <w:rsid w:val="00786D56"/>
    <w:rsid w:val="007A612E"/>
    <w:rsid w:val="007B32BA"/>
    <w:rsid w:val="007E0B82"/>
    <w:rsid w:val="007E1D77"/>
    <w:rsid w:val="007E3E51"/>
    <w:rsid w:val="00801BE3"/>
    <w:rsid w:val="00813C82"/>
    <w:rsid w:val="00825301"/>
    <w:rsid w:val="0083013F"/>
    <w:rsid w:val="008343D3"/>
    <w:rsid w:val="00857FF8"/>
    <w:rsid w:val="008612D7"/>
    <w:rsid w:val="00874062"/>
    <w:rsid w:val="00881560"/>
    <w:rsid w:val="00891899"/>
    <w:rsid w:val="008A3976"/>
    <w:rsid w:val="008B42EE"/>
    <w:rsid w:val="008C6308"/>
    <w:rsid w:val="008D0905"/>
    <w:rsid w:val="00912737"/>
    <w:rsid w:val="00912DE9"/>
    <w:rsid w:val="00913D2A"/>
    <w:rsid w:val="00931A59"/>
    <w:rsid w:val="009510E6"/>
    <w:rsid w:val="00954D9F"/>
    <w:rsid w:val="00956027"/>
    <w:rsid w:val="00964615"/>
    <w:rsid w:val="00972FBB"/>
    <w:rsid w:val="00974F3B"/>
    <w:rsid w:val="0098261F"/>
    <w:rsid w:val="00983B6F"/>
    <w:rsid w:val="00983C2A"/>
    <w:rsid w:val="00990955"/>
    <w:rsid w:val="00995319"/>
    <w:rsid w:val="00996636"/>
    <w:rsid w:val="009B0369"/>
    <w:rsid w:val="009B0A5F"/>
    <w:rsid w:val="009D053B"/>
    <w:rsid w:val="009E62AE"/>
    <w:rsid w:val="009E7CC0"/>
    <w:rsid w:val="009F0313"/>
    <w:rsid w:val="009F17B1"/>
    <w:rsid w:val="00A04781"/>
    <w:rsid w:val="00A102FD"/>
    <w:rsid w:val="00A16DB8"/>
    <w:rsid w:val="00A23DC7"/>
    <w:rsid w:val="00A443DD"/>
    <w:rsid w:val="00A445BB"/>
    <w:rsid w:val="00A45F18"/>
    <w:rsid w:val="00A47BD4"/>
    <w:rsid w:val="00A566AA"/>
    <w:rsid w:val="00A7353C"/>
    <w:rsid w:val="00A84646"/>
    <w:rsid w:val="00A92979"/>
    <w:rsid w:val="00A96D6E"/>
    <w:rsid w:val="00AC0A40"/>
    <w:rsid w:val="00AC66C1"/>
    <w:rsid w:val="00AE01CB"/>
    <w:rsid w:val="00AE7D6F"/>
    <w:rsid w:val="00AF2CDB"/>
    <w:rsid w:val="00B17CAF"/>
    <w:rsid w:val="00B24EF0"/>
    <w:rsid w:val="00B26169"/>
    <w:rsid w:val="00B354E1"/>
    <w:rsid w:val="00B64739"/>
    <w:rsid w:val="00B87047"/>
    <w:rsid w:val="00B876A0"/>
    <w:rsid w:val="00B926DE"/>
    <w:rsid w:val="00B9369F"/>
    <w:rsid w:val="00B95945"/>
    <w:rsid w:val="00BA39D4"/>
    <w:rsid w:val="00BB56FF"/>
    <w:rsid w:val="00BB63D7"/>
    <w:rsid w:val="00BC49AC"/>
    <w:rsid w:val="00BD6053"/>
    <w:rsid w:val="00BE2C1D"/>
    <w:rsid w:val="00BF5879"/>
    <w:rsid w:val="00BF5B74"/>
    <w:rsid w:val="00C10FFA"/>
    <w:rsid w:val="00C16A8A"/>
    <w:rsid w:val="00C177FC"/>
    <w:rsid w:val="00C26B5A"/>
    <w:rsid w:val="00C3427D"/>
    <w:rsid w:val="00C66F19"/>
    <w:rsid w:val="00C708E5"/>
    <w:rsid w:val="00C77048"/>
    <w:rsid w:val="00C8078E"/>
    <w:rsid w:val="00C97CF7"/>
    <w:rsid w:val="00CA4D10"/>
    <w:rsid w:val="00CD11C4"/>
    <w:rsid w:val="00CD218F"/>
    <w:rsid w:val="00CD609D"/>
    <w:rsid w:val="00CE310F"/>
    <w:rsid w:val="00CE39EF"/>
    <w:rsid w:val="00CE7BD1"/>
    <w:rsid w:val="00CE7EC3"/>
    <w:rsid w:val="00D00ECD"/>
    <w:rsid w:val="00D20910"/>
    <w:rsid w:val="00D43B83"/>
    <w:rsid w:val="00D90009"/>
    <w:rsid w:val="00D92A10"/>
    <w:rsid w:val="00DA5B81"/>
    <w:rsid w:val="00DB7ECF"/>
    <w:rsid w:val="00DC631C"/>
    <w:rsid w:val="00DD1083"/>
    <w:rsid w:val="00DD5929"/>
    <w:rsid w:val="00DE5AD0"/>
    <w:rsid w:val="00E15AA0"/>
    <w:rsid w:val="00E3235C"/>
    <w:rsid w:val="00E4531D"/>
    <w:rsid w:val="00E54B99"/>
    <w:rsid w:val="00E709B7"/>
    <w:rsid w:val="00E741B3"/>
    <w:rsid w:val="00E9112B"/>
    <w:rsid w:val="00E947BE"/>
    <w:rsid w:val="00E95F12"/>
    <w:rsid w:val="00EA189E"/>
    <w:rsid w:val="00EC5126"/>
    <w:rsid w:val="00ED58FE"/>
    <w:rsid w:val="00F02D42"/>
    <w:rsid w:val="00F1386C"/>
    <w:rsid w:val="00F27F19"/>
    <w:rsid w:val="00F36FD8"/>
    <w:rsid w:val="00F41DDD"/>
    <w:rsid w:val="00F46220"/>
    <w:rsid w:val="00F553FC"/>
    <w:rsid w:val="00F658E3"/>
    <w:rsid w:val="00F71029"/>
    <w:rsid w:val="00F7226A"/>
    <w:rsid w:val="00F77FFD"/>
    <w:rsid w:val="00F809B4"/>
    <w:rsid w:val="00F83B1A"/>
    <w:rsid w:val="00F92604"/>
    <w:rsid w:val="00FA15B8"/>
    <w:rsid w:val="00FE5496"/>
    <w:rsid w:val="00FF3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71A8B7"/>
  <w15:docId w15:val="{88F19838-E66D-4D11-80F6-B1B6F3617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CF7"/>
    <w:pPr>
      <w:spacing w:after="200" w:line="276" w:lineRule="auto"/>
    </w:pPr>
    <w:rPr>
      <w:sz w:val="22"/>
      <w:szCs w:val="22"/>
      <w:lang w:val="en-US" w:eastAsia="en-US"/>
    </w:rPr>
  </w:style>
  <w:style w:type="paragraph" w:styleId="Titlu1">
    <w:name w:val="heading 1"/>
    <w:basedOn w:val="Normal"/>
    <w:next w:val="Normal"/>
    <w:link w:val="Titlu1Caracter"/>
    <w:uiPriority w:val="99"/>
    <w:qFormat/>
    <w:rsid w:val="00995319"/>
    <w:pPr>
      <w:keepNext/>
      <w:keepLines/>
      <w:spacing w:before="480" w:after="0"/>
      <w:outlineLvl w:val="0"/>
    </w:pPr>
    <w:rPr>
      <w:rFonts w:ascii="Arial" w:hAnsi="Arial"/>
      <w:b/>
      <w:bCs/>
      <w:color w:val="244061"/>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uiPriority w:val="99"/>
    <w:locked/>
    <w:rsid w:val="00995319"/>
    <w:rPr>
      <w:rFonts w:ascii="Arial" w:hAnsi="Arial" w:cs="Times New Roman"/>
      <w:b/>
      <w:bCs/>
      <w:color w:val="244061"/>
      <w:sz w:val="28"/>
      <w:szCs w:val="28"/>
    </w:rPr>
  </w:style>
  <w:style w:type="paragraph" w:styleId="Antet">
    <w:name w:val="header"/>
    <w:basedOn w:val="Normal"/>
    <w:link w:val="AntetCaracter"/>
    <w:uiPriority w:val="99"/>
    <w:rsid w:val="009F0313"/>
    <w:pPr>
      <w:tabs>
        <w:tab w:val="center" w:pos="4680"/>
        <w:tab w:val="right" w:pos="9360"/>
      </w:tabs>
      <w:spacing w:after="0" w:line="240" w:lineRule="auto"/>
    </w:pPr>
  </w:style>
  <w:style w:type="character" w:customStyle="1" w:styleId="AntetCaracter">
    <w:name w:val="Antet Caracter"/>
    <w:link w:val="Antet"/>
    <w:uiPriority w:val="99"/>
    <w:locked/>
    <w:rsid w:val="009F0313"/>
    <w:rPr>
      <w:rFonts w:cs="Times New Roman"/>
    </w:rPr>
  </w:style>
  <w:style w:type="paragraph" w:styleId="Subsol">
    <w:name w:val="footer"/>
    <w:basedOn w:val="Normal"/>
    <w:link w:val="SubsolCaracter"/>
    <w:uiPriority w:val="99"/>
    <w:rsid w:val="009F0313"/>
    <w:pPr>
      <w:tabs>
        <w:tab w:val="center" w:pos="4680"/>
        <w:tab w:val="right" w:pos="9360"/>
      </w:tabs>
      <w:spacing w:after="0" w:line="240" w:lineRule="auto"/>
    </w:pPr>
  </w:style>
  <w:style w:type="character" w:customStyle="1" w:styleId="SubsolCaracter">
    <w:name w:val="Subsol Caracter"/>
    <w:link w:val="Subsol"/>
    <w:uiPriority w:val="99"/>
    <w:locked/>
    <w:rsid w:val="009F0313"/>
    <w:rPr>
      <w:rFonts w:cs="Times New Roman"/>
    </w:rPr>
  </w:style>
  <w:style w:type="character" w:styleId="Hyperlink">
    <w:name w:val="Hyperlink"/>
    <w:uiPriority w:val="99"/>
    <w:rsid w:val="001A71FE"/>
    <w:rPr>
      <w:rFonts w:cs="Times New Roman"/>
      <w:color w:val="0000FF"/>
      <w:u w:val="single"/>
    </w:rPr>
  </w:style>
  <w:style w:type="paragraph" w:styleId="Listparagraf">
    <w:name w:val="List Paragraph"/>
    <w:basedOn w:val="Normal"/>
    <w:uiPriority w:val="99"/>
    <w:qFormat/>
    <w:rsid w:val="001A71FE"/>
    <w:pPr>
      <w:ind w:left="720"/>
    </w:pPr>
  </w:style>
  <w:style w:type="paragraph" w:styleId="TextnBalon">
    <w:name w:val="Balloon Text"/>
    <w:basedOn w:val="Normal"/>
    <w:link w:val="TextnBalonCaracter"/>
    <w:uiPriority w:val="99"/>
    <w:semiHidden/>
    <w:rsid w:val="00AF2CDB"/>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locked/>
    <w:rsid w:val="00AF2CDB"/>
    <w:rPr>
      <w:rFonts w:ascii="Tahoma" w:hAnsi="Tahoma" w:cs="Tahoma"/>
      <w:sz w:val="16"/>
      <w:szCs w:val="16"/>
    </w:rPr>
  </w:style>
  <w:style w:type="table" w:styleId="Tabelgril">
    <w:name w:val="Table Grid"/>
    <w:basedOn w:val="TabelNormal"/>
    <w:uiPriority w:val="99"/>
    <w:rsid w:val="009127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ucuprins">
    <w:name w:val="TOC Heading"/>
    <w:basedOn w:val="Titlu1"/>
    <w:next w:val="Normal"/>
    <w:uiPriority w:val="99"/>
    <w:qFormat/>
    <w:rsid w:val="00995319"/>
    <w:pPr>
      <w:outlineLvl w:val="9"/>
    </w:pPr>
  </w:style>
  <w:style w:type="paragraph" w:styleId="Cuprins1">
    <w:name w:val="toc 1"/>
    <w:basedOn w:val="Normal"/>
    <w:next w:val="Normal"/>
    <w:autoRedefine/>
    <w:uiPriority w:val="99"/>
    <w:semiHidden/>
    <w:rsid w:val="00B26169"/>
    <w:pPr>
      <w:spacing w:after="100"/>
    </w:pPr>
  </w:style>
  <w:style w:type="paragraph" w:styleId="Textnotdesubsol">
    <w:name w:val="footnote text"/>
    <w:basedOn w:val="Normal"/>
    <w:link w:val="TextnotdesubsolCaracter"/>
    <w:uiPriority w:val="99"/>
    <w:semiHidden/>
    <w:rsid w:val="00A45F18"/>
    <w:pPr>
      <w:spacing w:after="0" w:line="240" w:lineRule="auto"/>
    </w:pPr>
    <w:rPr>
      <w:sz w:val="20"/>
      <w:szCs w:val="20"/>
    </w:rPr>
  </w:style>
  <w:style w:type="character" w:customStyle="1" w:styleId="TextnotdesubsolCaracter">
    <w:name w:val="Text notă de subsol Caracter"/>
    <w:link w:val="Textnotdesubsol"/>
    <w:uiPriority w:val="99"/>
    <w:semiHidden/>
    <w:locked/>
    <w:rsid w:val="00A45F18"/>
    <w:rPr>
      <w:rFonts w:cs="Times New Roman"/>
      <w:sz w:val="20"/>
      <w:szCs w:val="20"/>
    </w:rPr>
  </w:style>
  <w:style w:type="character" w:styleId="Referinnotdesubsol">
    <w:name w:val="footnote reference"/>
    <w:uiPriority w:val="99"/>
    <w:semiHidden/>
    <w:rsid w:val="00A45F18"/>
    <w:rPr>
      <w:rFonts w:cs="Times New Roman"/>
      <w:vertAlign w:val="superscript"/>
    </w:rPr>
  </w:style>
  <w:style w:type="character" w:styleId="Referincomentariu">
    <w:name w:val="annotation reference"/>
    <w:uiPriority w:val="99"/>
    <w:semiHidden/>
    <w:rsid w:val="00CD11C4"/>
    <w:rPr>
      <w:rFonts w:cs="Times New Roman"/>
      <w:sz w:val="16"/>
      <w:szCs w:val="16"/>
    </w:rPr>
  </w:style>
  <w:style w:type="paragraph" w:styleId="Textcomentariu">
    <w:name w:val="annotation text"/>
    <w:basedOn w:val="Normal"/>
    <w:link w:val="TextcomentariuCaracter"/>
    <w:uiPriority w:val="99"/>
    <w:semiHidden/>
    <w:rsid w:val="00CD11C4"/>
    <w:pPr>
      <w:spacing w:line="240" w:lineRule="auto"/>
    </w:pPr>
    <w:rPr>
      <w:sz w:val="20"/>
      <w:szCs w:val="20"/>
    </w:rPr>
  </w:style>
  <w:style w:type="character" w:customStyle="1" w:styleId="TextcomentariuCaracter">
    <w:name w:val="Text comentariu Caracter"/>
    <w:link w:val="Textcomentariu"/>
    <w:uiPriority w:val="99"/>
    <w:semiHidden/>
    <w:locked/>
    <w:rsid w:val="00CD11C4"/>
    <w:rPr>
      <w:rFonts w:cs="Times New Roman"/>
      <w:sz w:val="20"/>
      <w:szCs w:val="20"/>
    </w:rPr>
  </w:style>
  <w:style w:type="paragraph" w:styleId="SubiectComentariu">
    <w:name w:val="annotation subject"/>
    <w:basedOn w:val="Textcomentariu"/>
    <w:next w:val="Textcomentariu"/>
    <w:link w:val="SubiectComentariuCaracter"/>
    <w:uiPriority w:val="99"/>
    <w:semiHidden/>
    <w:rsid w:val="00CD11C4"/>
    <w:rPr>
      <w:b/>
      <w:bCs/>
    </w:rPr>
  </w:style>
  <w:style w:type="character" w:customStyle="1" w:styleId="SubiectComentariuCaracter">
    <w:name w:val="Subiect Comentariu Caracter"/>
    <w:link w:val="SubiectComentariu"/>
    <w:uiPriority w:val="99"/>
    <w:semiHidden/>
    <w:locked/>
    <w:rsid w:val="00CD11C4"/>
    <w:rPr>
      <w:rFonts w:cs="Times New Roman"/>
      <w:b/>
      <w:bCs/>
      <w:sz w:val="20"/>
      <w:szCs w:val="20"/>
    </w:rPr>
  </w:style>
  <w:style w:type="paragraph" w:styleId="Revizuire">
    <w:name w:val="Revision"/>
    <w:hidden/>
    <w:uiPriority w:val="99"/>
    <w:semiHidden/>
    <w:rsid w:val="00176505"/>
    <w:rPr>
      <w:sz w:val="22"/>
      <w:szCs w:val="22"/>
      <w:lang w:val="en-US" w:eastAsia="en-US"/>
    </w:rPr>
  </w:style>
  <w:style w:type="character" w:styleId="MeniuneNerezolvat">
    <w:name w:val="Unresolved Mention"/>
    <w:uiPriority w:val="99"/>
    <w:semiHidden/>
    <w:unhideWhenUsed/>
    <w:rsid w:val="00FA1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5444466">
      <w:marLeft w:val="0"/>
      <w:marRight w:val="0"/>
      <w:marTop w:val="0"/>
      <w:marBottom w:val="0"/>
      <w:divBdr>
        <w:top w:val="none" w:sz="0" w:space="0" w:color="auto"/>
        <w:left w:val="none" w:sz="0" w:space="0" w:color="auto"/>
        <w:bottom w:val="none" w:sz="0" w:space="0" w:color="auto"/>
        <w:right w:val="none" w:sz="0" w:space="0" w:color="auto"/>
      </w:divBdr>
    </w:div>
    <w:div w:id="755444472">
      <w:marLeft w:val="0"/>
      <w:marRight w:val="0"/>
      <w:marTop w:val="0"/>
      <w:marBottom w:val="0"/>
      <w:divBdr>
        <w:top w:val="none" w:sz="0" w:space="0" w:color="auto"/>
        <w:left w:val="none" w:sz="0" w:space="0" w:color="auto"/>
        <w:bottom w:val="none" w:sz="0" w:space="0" w:color="auto"/>
        <w:right w:val="none" w:sz="0" w:space="0" w:color="auto"/>
      </w:divBdr>
    </w:div>
    <w:div w:id="755444490">
      <w:marLeft w:val="0"/>
      <w:marRight w:val="0"/>
      <w:marTop w:val="0"/>
      <w:marBottom w:val="0"/>
      <w:divBdr>
        <w:top w:val="none" w:sz="0" w:space="0" w:color="auto"/>
        <w:left w:val="none" w:sz="0" w:space="0" w:color="auto"/>
        <w:bottom w:val="none" w:sz="0" w:space="0" w:color="auto"/>
        <w:right w:val="none" w:sz="0" w:space="0" w:color="auto"/>
      </w:divBdr>
      <w:divsChild>
        <w:div w:id="755444475">
          <w:marLeft w:val="0"/>
          <w:marRight w:val="0"/>
          <w:marTop w:val="0"/>
          <w:marBottom w:val="0"/>
          <w:divBdr>
            <w:top w:val="none" w:sz="0" w:space="0" w:color="auto"/>
            <w:left w:val="none" w:sz="0" w:space="0" w:color="auto"/>
            <w:bottom w:val="none" w:sz="0" w:space="0" w:color="auto"/>
            <w:right w:val="none" w:sz="0" w:space="0" w:color="auto"/>
          </w:divBdr>
          <w:divsChild>
            <w:div w:id="755444464">
              <w:marLeft w:val="0"/>
              <w:marRight w:val="0"/>
              <w:marTop w:val="0"/>
              <w:marBottom w:val="0"/>
              <w:divBdr>
                <w:top w:val="none" w:sz="0" w:space="0" w:color="auto"/>
                <w:left w:val="none" w:sz="0" w:space="0" w:color="auto"/>
                <w:bottom w:val="none" w:sz="0" w:space="0" w:color="auto"/>
                <w:right w:val="none" w:sz="0" w:space="0" w:color="auto"/>
              </w:divBdr>
              <w:divsChild>
                <w:div w:id="755444484">
                  <w:marLeft w:val="0"/>
                  <w:marRight w:val="0"/>
                  <w:marTop w:val="0"/>
                  <w:marBottom w:val="0"/>
                  <w:divBdr>
                    <w:top w:val="none" w:sz="0" w:space="0" w:color="auto"/>
                    <w:left w:val="none" w:sz="0" w:space="0" w:color="auto"/>
                    <w:bottom w:val="none" w:sz="0" w:space="0" w:color="auto"/>
                    <w:right w:val="none" w:sz="0" w:space="0" w:color="auto"/>
                  </w:divBdr>
                </w:div>
              </w:divsChild>
            </w:div>
            <w:div w:id="755444492">
              <w:marLeft w:val="0"/>
              <w:marRight w:val="0"/>
              <w:marTop w:val="0"/>
              <w:marBottom w:val="0"/>
              <w:divBdr>
                <w:top w:val="none" w:sz="0" w:space="0" w:color="auto"/>
                <w:left w:val="none" w:sz="0" w:space="0" w:color="auto"/>
                <w:bottom w:val="none" w:sz="0" w:space="0" w:color="auto"/>
                <w:right w:val="none" w:sz="0" w:space="0" w:color="auto"/>
              </w:divBdr>
              <w:divsChild>
                <w:div w:id="755444479">
                  <w:marLeft w:val="0"/>
                  <w:marRight w:val="0"/>
                  <w:marTop w:val="0"/>
                  <w:marBottom w:val="0"/>
                  <w:divBdr>
                    <w:top w:val="none" w:sz="0" w:space="0" w:color="auto"/>
                    <w:left w:val="none" w:sz="0" w:space="0" w:color="auto"/>
                    <w:bottom w:val="none" w:sz="0" w:space="0" w:color="auto"/>
                    <w:right w:val="none" w:sz="0" w:space="0" w:color="auto"/>
                  </w:divBdr>
                  <w:divsChild>
                    <w:div w:id="755444460">
                      <w:marLeft w:val="0"/>
                      <w:marRight w:val="0"/>
                      <w:marTop w:val="0"/>
                      <w:marBottom w:val="0"/>
                      <w:divBdr>
                        <w:top w:val="none" w:sz="0" w:space="0" w:color="auto"/>
                        <w:left w:val="none" w:sz="0" w:space="0" w:color="auto"/>
                        <w:bottom w:val="none" w:sz="0" w:space="0" w:color="auto"/>
                        <w:right w:val="none" w:sz="0" w:space="0" w:color="auto"/>
                      </w:divBdr>
                      <w:divsChild>
                        <w:div w:id="755444461">
                          <w:marLeft w:val="0"/>
                          <w:marRight w:val="0"/>
                          <w:marTop w:val="0"/>
                          <w:marBottom w:val="0"/>
                          <w:divBdr>
                            <w:top w:val="none" w:sz="0" w:space="0" w:color="auto"/>
                            <w:left w:val="none" w:sz="0" w:space="0" w:color="auto"/>
                            <w:bottom w:val="none" w:sz="0" w:space="0" w:color="auto"/>
                            <w:right w:val="none" w:sz="0" w:space="0" w:color="auto"/>
                          </w:divBdr>
                          <w:divsChild>
                            <w:div w:id="755444494">
                              <w:marLeft w:val="0"/>
                              <w:marRight w:val="0"/>
                              <w:marTop w:val="0"/>
                              <w:marBottom w:val="0"/>
                              <w:divBdr>
                                <w:top w:val="none" w:sz="0" w:space="0" w:color="auto"/>
                                <w:left w:val="none" w:sz="0" w:space="0" w:color="auto"/>
                                <w:bottom w:val="none" w:sz="0" w:space="0" w:color="auto"/>
                                <w:right w:val="none" w:sz="0" w:space="0" w:color="auto"/>
                              </w:divBdr>
                              <w:divsChild>
                                <w:div w:id="755444467">
                                  <w:marLeft w:val="0"/>
                                  <w:marRight w:val="0"/>
                                  <w:marTop w:val="0"/>
                                  <w:marBottom w:val="0"/>
                                  <w:divBdr>
                                    <w:top w:val="none" w:sz="0" w:space="0" w:color="auto"/>
                                    <w:left w:val="none" w:sz="0" w:space="0" w:color="auto"/>
                                    <w:bottom w:val="none" w:sz="0" w:space="0" w:color="auto"/>
                                    <w:right w:val="none" w:sz="0" w:space="0" w:color="auto"/>
                                  </w:divBdr>
                                  <w:divsChild>
                                    <w:div w:id="755444477">
                                      <w:marLeft w:val="0"/>
                                      <w:marRight w:val="0"/>
                                      <w:marTop w:val="0"/>
                                      <w:marBottom w:val="0"/>
                                      <w:divBdr>
                                        <w:top w:val="none" w:sz="0" w:space="0" w:color="auto"/>
                                        <w:left w:val="none" w:sz="0" w:space="0" w:color="auto"/>
                                        <w:bottom w:val="none" w:sz="0" w:space="0" w:color="auto"/>
                                        <w:right w:val="none" w:sz="0" w:space="0" w:color="auto"/>
                                      </w:divBdr>
                                    </w:div>
                                  </w:divsChild>
                                </w:div>
                                <w:div w:id="755444491">
                                  <w:marLeft w:val="0"/>
                                  <w:marRight w:val="0"/>
                                  <w:marTop w:val="0"/>
                                  <w:marBottom w:val="0"/>
                                  <w:divBdr>
                                    <w:top w:val="none" w:sz="0" w:space="0" w:color="auto"/>
                                    <w:left w:val="none" w:sz="0" w:space="0" w:color="auto"/>
                                    <w:bottom w:val="none" w:sz="0" w:space="0" w:color="auto"/>
                                    <w:right w:val="none" w:sz="0" w:space="0" w:color="auto"/>
                                  </w:divBdr>
                                  <w:divsChild>
                                    <w:div w:id="755444488">
                                      <w:marLeft w:val="0"/>
                                      <w:marRight w:val="0"/>
                                      <w:marTop w:val="0"/>
                                      <w:marBottom w:val="0"/>
                                      <w:divBdr>
                                        <w:top w:val="none" w:sz="0" w:space="0" w:color="auto"/>
                                        <w:left w:val="none" w:sz="0" w:space="0" w:color="auto"/>
                                        <w:bottom w:val="none" w:sz="0" w:space="0" w:color="auto"/>
                                        <w:right w:val="none" w:sz="0" w:space="0" w:color="auto"/>
                                      </w:divBdr>
                                      <w:divsChild>
                                        <w:div w:id="755444476">
                                          <w:marLeft w:val="0"/>
                                          <w:marRight w:val="0"/>
                                          <w:marTop w:val="0"/>
                                          <w:marBottom w:val="0"/>
                                          <w:divBdr>
                                            <w:top w:val="none" w:sz="0" w:space="0" w:color="auto"/>
                                            <w:left w:val="none" w:sz="0" w:space="0" w:color="auto"/>
                                            <w:bottom w:val="none" w:sz="0" w:space="0" w:color="auto"/>
                                            <w:right w:val="none" w:sz="0" w:space="0" w:color="auto"/>
                                          </w:divBdr>
                                          <w:divsChild>
                                            <w:div w:id="755444473">
                                              <w:marLeft w:val="0"/>
                                              <w:marRight w:val="0"/>
                                              <w:marTop w:val="0"/>
                                              <w:marBottom w:val="0"/>
                                              <w:divBdr>
                                                <w:top w:val="none" w:sz="0" w:space="0" w:color="auto"/>
                                                <w:left w:val="none" w:sz="0" w:space="0" w:color="auto"/>
                                                <w:bottom w:val="none" w:sz="0" w:space="0" w:color="auto"/>
                                                <w:right w:val="none" w:sz="0" w:space="0" w:color="auto"/>
                                              </w:divBdr>
                                              <w:divsChild>
                                                <w:div w:id="7554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4480">
                                          <w:marLeft w:val="0"/>
                                          <w:marRight w:val="0"/>
                                          <w:marTop w:val="0"/>
                                          <w:marBottom w:val="0"/>
                                          <w:divBdr>
                                            <w:top w:val="none" w:sz="0" w:space="0" w:color="auto"/>
                                            <w:left w:val="none" w:sz="0" w:space="0" w:color="auto"/>
                                            <w:bottom w:val="none" w:sz="0" w:space="0" w:color="auto"/>
                                            <w:right w:val="none" w:sz="0" w:space="0" w:color="auto"/>
                                          </w:divBdr>
                                          <w:divsChild>
                                            <w:div w:id="755444471">
                                              <w:marLeft w:val="0"/>
                                              <w:marRight w:val="0"/>
                                              <w:marTop w:val="0"/>
                                              <w:marBottom w:val="0"/>
                                              <w:divBdr>
                                                <w:top w:val="none" w:sz="0" w:space="0" w:color="auto"/>
                                                <w:left w:val="none" w:sz="0" w:space="0" w:color="auto"/>
                                                <w:bottom w:val="none" w:sz="0" w:space="0" w:color="auto"/>
                                                <w:right w:val="none" w:sz="0" w:space="0" w:color="auto"/>
                                              </w:divBdr>
                                            </w:div>
                                            <w:div w:id="755444478">
                                              <w:marLeft w:val="0"/>
                                              <w:marRight w:val="0"/>
                                              <w:marTop w:val="0"/>
                                              <w:marBottom w:val="0"/>
                                              <w:divBdr>
                                                <w:top w:val="none" w:sz="0" w:space="0" w:color="auto"/>
                                                <w:left w:val="none" w:sz="0" w:space="0" w:color="auto"/>
                                                <w:bottom w:val="none" w:sz="0" w:space="0" w:color="auto"/>
                                                <w:right w:val="none" w:sz="0" w:space="0" w:color="auto"/>
                                              </w:divBdr>
                                            </w:div>
                                            <w:div w:id="755444482">
                                              <w:marLeft w:val="0"/>
                                              <w:marRight w:val="0"/>
                                              <w:marTop w:val="0"/>
                                              <w:marBottom w:val="0"/>
                                              <w:divBdr>
                                                <w:top w:val="none" w:sz="0" w:space="0" w:color="auto"/>
                                                <w:left w:val="none" w:sz="0" w:space="0" w:color="auto"/>
                                                <w:bottom w:val="none" w:sz="0" w:space="0" w:color="auto"/>
                                                <w:right w:val="none" w:sz="0" w:space="0" w:color="auto"/>
                                              </w:divBdr>
                                            </w:div>
                                          </w:divsChild>
                                        </w:div>
                                        <w:div w:id="755444485">
                                          <w:marLeft w:val="0"/>
                                          <w:marRight w:val="0"/>
                                          <w:marTop w:val="0"/>
                                          <w:marBottom w:val="0"/>
                                          <w:divBdr>
                                            <w:top w:val="none" w:sz="0" w:space="0" w:color="auto"/>
                                            <w:left w:val="none" w:sz="0" w:space="0" w:color="auto"/>
                                            <w:bottom w:val="none" w:sz="0" w:space="0" w:color="auto"/>
                                            <w:right w:val="none" w:sz="0" w:space="0" w:color="auto"/>
                                          </w:divBdr>
                                          <w:divsChild>
                                            <w:div w:id="755444459">
                                              <w:marLeft w:val="0"/>
                                              <w:marRight w:val="0"/>
                                              <w:marTop w:val="0"/>
                                              <w:marBottom w:val="0"/>
                                              <w:divBdr>
                                                <w:top w:val="none" w:sz="0" w:space="0" w:color="auto"/>
                                                <w:left w:val="none" w:sz="0" w:space="0" w:color="auto"/>
                                                <w:bottom w:val="none" w:sz="0" w:space="0" w:color="auto"/>
                                                <w:right w:val="none" w:sz="0" w:space="0" w:color="auto"/>
                                              </w:divBdr>
                                            </w:div>
                                            <w:div w:id="755444462">
                                              <w:marLeft w:val="0"/>
                                              <w:marRight w:val="0"/>
                                              <w:marTop w:val="0"/>
                                              <w:marBottom w:val="0"/>
                                              <w:divBdr>
                                                <w:top w:val="none" w:sz="0" w:space="0" w:color="auto"/>
                                                <w:left w:val="none" w:sz="0" w:space="0" w:color="auto"/>
                                                <w:bottom w:val="none" w:sz="0" w:space="0" w:color="auto"/>
                                                <w:right w:val="none" w:sz="0" w:space="0" w:color="auto"/>
                                              </w:divBdr>
                                            </w:div>
                                            <w:div w:id="755444463">
                                              <w:marLeft w:val="0"/>
                                              <w:marRight w:val="0"/>
                                              <w:marTop w:val="0"/>
                                              <w:marBottom w:val="0"/>
                                              <w:divBdr>
                                                <w:top w:val="none" w:sz="0" w:space="0" w:color="auto"/>
                                                <w:left w:val="none" w:sz="0" w:space="0" w:color="auto"/>
                                                <w:bottom w:val="none" w:sz="0" w:space="0" w:color="auto"/>
                                                <w:right w:val="none" w:sz="0" w:space="0" w:color="auto"/>
                                              </w:divBdr>
                                            </w:div>
                                            <w:div w:id="755444468">
                                              <w:marLeft w:val="0"/>
                                              <w:marRight w:val="0"/>
                                              <w:marTop w:val="0"/>
                                              <w:marBottom w:val="0"/>
                                              <w:divBdr>
                                                <w:top w:val="none" w:sz="0" w:space="0" w:color="auto"/>
                                                <w:left w:val="none" w:sz="0" w:space="0" w:color="auto"/>
                                                <w:bottom w:val="none" w:sz="0" w:space="0" w:color="auto"/>
                                                <w:right w:val="none" w:sz="0" w:space="0" w:color="auto"/>
                                              </w:divBdr>
                                            </w:div>
                                            <w:div w:id="755444469">
                                              <w:marLeft w:val="0"/>
                                              <w:marRight w:val="0"/>
                                              <w:marTop w:val="0"/>
                                              <w:marBottom w:val="0"/>
                                              <w:divBdr>
                                                <w:top w:val="none" w:sz="0" w:space="0" w:color="auto"/>
                                                <w:left w:val="none" w:sz="0" w:space="0" w:color="auto"/>
                                                <w:bottom w:val="none" w:sz="0" w:space="0" w:color="auto"/>
                                                <w:right w:val="none" w:sz="0" w:space="0" w:color="auto"/>
                                              </w:divBdr>
                                            </w:div>
                                            <w:div w:id="755444470">
                                              <w:marLeft w:val="0"/>
                                              <w:marRight w:val="0"/>
                                              <w:marTop w:val="0"/>
                                              <w:marBottom w:val="0"/>
                                              <w:divBdr>
                                                <w:top w:val="none" w:sz="0" w:space="0" w:color="auto"/>
                                                <w:left w:val="none" w:sz="0" w:space="0" w:color="auto"/>
                                                <w:bottom w:val="none" w:sz="0" w:space="0" w:color="auto"/>
                                                <w:right w:val="none" w:sz="0" w:space="0" w:color="auto"/>
                                              </w:divBdr>
                                            </w:div>
                                            <w:div w:id="755444474">
                                              <w:marLeft w:val="0"/>
                                              <w:marRight w:val="0"/>
                                              <w:marTop w:val="0"/>
                                              <w:marBottom w:val="0"/>
                                              <w:divBdr>
                                                <w:top w:val="none" w:sz="0" w:space="0" w:color="auto"/>
                                                <w:left w:val="none" w:sz="0" w:space="0" w:color="auto"/>
                                                <w:bottom w:val="none" w:sz="0" w:space="0" w:color="auto"/>
                                                <w:right w:val="none" w:sz="0" w:space="0" w:color="auto"/>
                                              </w:divBdr>
                                            </w:div>
                                            <w:div w:id="755444481">
                                              <w:marLeft w:val="0"/>
                                              <w:marRight w:val="0"/>
                                              <w:marTop w:val="0"/>
                                              <w:marBottom w:val="0"/>
                                              <w:divBdr>
                                                <w:top w:val="none" w:sz="0" w:space="0" w:color="auto"/>
                                                <w:left w:val="none" w:sz="0" w:space="0" w:color="auto"/>
                                                <w:bottom w:val="none" w:sz="0" w:space="0" w:color="auto"/>
                                                <w:right w:val="none" w:sz="0" w:space="0" w:color="auto"/>
                                              </w:divBdr>
                                            </w:div>
                                            <w:div w:id="755444483">
                                              <w:marLeft w:val="0"/>
                                              <w:marRight w:val="0"/>
                                              <w:marTop w:val="0"/>
                                              <w:marBottom w:val="0"/>
                                              <w:divBdr>
                                                <w:top w:val="none" w:sz="0" w:space="0" w:color="auto"/>
                                                <w:left w:val="none" w:sz="0" w:space="0" w:color="auto"/>
                                                <w:bottom w:val="none" w:sz="0" w:space="0" w:color="auto"/>
                                                <w:right w:val="none" w:sz="0" w:space="0" w:color="auto"/>
                                              </w:divBdr>
                                            </w:div>
                                            <w:div w:id="755444486">
                                              <w:marLeft w:val="0"/>
                                              <w:marRight w:val="0"/>
                                              <w:marTop w:val="0"/>
                                              <w:marBottom w:val="0"/>
                                              <w:divBdr>
                                                <w:top w:val="none" w:sz="0" w:space="0" w:color="auto"/>
                                                <w:left w:val="none" w:sz="0" w:space="0" w:color="auto"/>
                                                <w:bottom w:val="none" w:sz="0" w:space="0" w:color="auto"/>
                                                <w:right w:val="none" w:sz="0" w:space="0" w:color="auto"/>
                                              </w:divBdr>
                                            </w:div>
                                            <w:div w:id="755444487">
                                              <w:marLeft w:val="0"/>
                                              <w:marRight w:val="0"/>
                                              <w:marTop w:val="0"/>
                                              <w:marBottom w:val="0"/>
                                              <w:divBdr>
                                                <w:top w:val="none" w:sz="0" w:space="0" w:color="auto"/>
                                                <w:left w:val="none" w:sz="0" w:space="0" w:color="auto"/>
                                                <w:bottom w:val="none" w:sz="0" w:space="0" w:color="auto"/>
                                                <w:right w:val="none" w:sz="0" w:space="0" w:color="auto"/>
                                              </w:divBdr>
                                            </w:div>
                                            <w:div w:id="755444489">
                                              <w:marLeft w:val="0"/>
                                              <w:marRight w:val="0"/>
                                              <w:marTop w:val="0"/>
                                              <w:marBottom w:val="0"/>
                                              <w:divBdr>
                                                <w:top w:val="none" w:sz="0" w:space="0" w:color="auto"/>
                                                <w:left w:val="none" w:sz="0" w:space="0" w:color="auto"/>
                                                <w:bottom w:val="none" w:sz="0" w:space="0" w:color="auto"/>
                                                <w:right w:val="none" w:sz="0" w:space="0" w:color="auto"/>
                                              </w:divBdr>
                                            </w:div>
                                            <w:div w:id="755444493">
                                              <w:marLeft w:val="0"/>
                                              <w:marRight w:val="0"/>
                                              <w:marTop w:val="0"/>
                                              <w:marBottom w:val="0"/>
                                              <w:divBdr>
                                                <w:top w:val="none" w:sz="0" w:space="0" w:color="auto"/>
                                                <w:left w:val="none" w:sz="0" w:space="0" w:color="auto"/>
                                                <w:bottom w:val="none" w:sz="0" w:space="0" w:color="auto"/>
                                                <w:right w:val="none" w:sz="0" w:space="0" w:color="auto"/>
                                              </w:divBdr>
                                            </w:div>
                                            <w:div w:id="7554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02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cdmtm@incdmtm.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ndreea.popescu@incdmtm.ro" TargetMode="External"/><Relationship Id="rId4" Type="http://schemas.openxmlformats.org/officeDocument/2006/relationships/settings" Target="settings.xml"/><Relationship Id="rId9" Type="http://schemas.openxmlformats.org/officeDocument/2006/relationships/hyperlink" Target="mailto:andreea.popescu@incdmtm.r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10BFB-14B9-417D-B3AA-08A997655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10</Pages>
  <Words>2098</Words>
  <Characters>11961</Characters>
  <Application>Microsoft Office Word</Application>
  <DocSecurity>0</DocSecurity>
  <Lines>99</Lines>
  <Paragraphs>28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dc:creator>
  <cp:keywords/>
  <dc:description/>
  <cp:lastModifiedBy>AndreeaS</cp:lastModifiedBy>
  <cp:revision>49</cp:revision>
  <dcterms:created xsi:type="dcterms:W3CDTF">2017-02-26T08:32:00Z</dcterms:created>
  <dcterms:modified xsi:type="dcterms:W3CDTF">2020-07-06T08:20:00Z</dcterms:modified>
</cp:coreProperties>
</file>